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EF4D3" w14:textId="77777777" w:rsidR="00321579" w:rsidRDefault="00321579"/>
    <w:p w14:paraId="30D3057D" w14:textId="5ECAF069" w:rsidR="00321579" w:rsidRDefault="009724BC">
      <w:pPr>
        <w:pStyle w:val="Level1"/>
        <w:tabs>
          <w:tab w:val="left" w:pos="0"/>
        </w:tabs>
      </w:pPr>
      <w:r>
        <w:rPr>
          <w:b/>
        </w:rPr>
        <w:t>1</w:t>
      </w:r>
      <w:r w:rsidR="00321579">
        <w:rPr>
          <w:b/>
        </w:rPr>
        <w:t>.</w:t>
      </w:r>
      <w:r w:rsidR="00321579">
        <w:rPr>
          <w:b/>
        </w:rPr>
        <w:tab/>
        <w:t>COURSE TITLE</w:t>
      </w:r>
      <w:r w:rsidR="005A1894">
        <w:rPr>
          <w:b/>
        </w:rPr>
        <w:t>*</w:t>
      </w:r>
      <w:r w:rsidR="00321579">
        <w:rPr>
          <w:b/>
        </w:rPr>
        <w:t>:</w:t>
      </w:r>
      <w:r w:rsidR="00321579">
        <w:t xml:space="preserve">  </w:t>
      </w:r>
      <w:r w:rsidR="00830E35">
        <w:t xml:space="preserve"> </w:t>
      </w:r>
      <w:r w:rsidR="00830E35" w:rsidRPr="00872B00">
        <w:rPr>
          <w:b/>
        </w:rPr>
        <w:t>Calculus for Business, Social and Life Sciences</w:t>
      </w:r>
      <w:r w:rsidR="00830E35">
        <w:rPr>
          <w:b/>
        </w:rPr>
        <w:t xml:space="preserve">              </w:t>
      </w:r>
    </w:p>
    <w:p w14:paraId="2A866726" w14:textId="77777777" w:rsidR="00321579" w:rsidRDefault="00321579"/>
    <w:p w14:paraId="57C71708" w14:textId="4FC1443E" w:rsidR="001D4AD9" w:rsidRPr="001D4AD9" w:rsidRDefault="001D4AD9" w:rsidP="001D4AD9">
      <w:pPr>
        <w:widowControl/>
        <w:spacing w:after="200" w:line="276" w:lineRule="auto"/>
        <w:contextualSpacing/>
        <w:rPr>
          <w:rFonts w:eastAsia="Times New Roman"/>
          <w:b/>
          <w:color w:val="auto"/>
        </w:rPr>
      </w:pPr>
      <w:r>
        <w:rPr>
          <w:rFonts w:eastAsia="Times New Roman"/>
          <w:b/>
          <w:color w:val="auto"/>
        </w:rPr>
        <w:t>2.</w:t>
      </w:r>
      <w:r>
        <w:rPr>
          <w:rFonts w:eastAsia="Times New Roman"/>
          <w:b/>
          <w:color w:val="auto"/>
        </w:rPr>
        <w:tab/>
      </w:r>
      <w:r w:rsidRPr="001D4AD9">
        <w:rPr>
          <w:rFonts w:eastAsia="Times New Roman"/>
          <w:b/>
          <w:color w:val="auto"/>
        </w:rPr>
        <w:t xml:space="preserve">CATALOG – PREFIX/COURSE NUMBER/COURSE SECTION*: </w:t>
      </w:r>
      <w:r>
        <w:rPr>
          <w:rFonts w:eastAsia="Times New Roman"/>
          <w:b/>
          <w:color w:val="auto"/>
        </w:rPr>
        <w:t>MATH 2241</w:t>
      </w:r>
    </w:p>
    <w:p w14:paraId="092C1EF5" w14:textId="77777777" w:rsidR="001D4AD9" w:rsidRDefault="001D4AD9"/>
    <w:p w14:paraId="1DFCC348" w14:textId="52C90130" w:rsidR="000219AF" w:rsidRDefault="009724BC" w:rsidP="003D7707">
      <w:pPr>
        <w:rPr>
          <w:rFonts w:eastAsia="Times New Roman"/>
          <w:color w:val="auto"/>
        </w:rPr>
      </w:pPr>
      <w:r>
        <w:rPr>
          <w:b/>
        </w:rPr>
        <w:t>3</w:t>
      </w:r>
      <w:r w:rsidR="00321579">
        <w:rPr>
          <w:b/>
        </w:rPr>
        <w:t>.       PREREQUISITE</w:t>
      </w:r>
      <w:r w:rsidR="000E7A7B">
        <w:rPr>
          <w:b/>
        </w:rPr>
        <w:t>*</w:t>
      </w:r>
      <w:r w:rsidR="00321579">
        <w:rPr>
          <w:b/>
        </w:rPr>
        <w:t>:</w:t>
      </w:r>
      <w:r w:rsidR="00321579">
        <w:t xml:space="preserve">   </w:t>
      </w:r>
      <w:r w:rsidR="000219AF" w:rsidRPr="000219AF">
        <w:rPr>
          <w:rFonts w:eastAsia="Times New Roman"/>
          <w:color w:val="auto"/>
        </w:rPr>
        <w:t>One of the following:</w:t>
      </w:r>
    </w:p>
    <w:p w14:paraId="5EBDFB20" w14:textId="77777777" w:rsidR="003D7707" w:rsidRPr="003D7707" w:rsidRDefault="003D7707" w:rsidP="003D7707">
      <w:pPr>
        <w:rPr>
          <w:sz w:val="6"/>
          <w:szCs w:val="6"/>
        </w:rPr>
      </w:pPr>
    </w:p>
    <w:p w14:paraId="04DC6977" w14:textId="39C76C7A" w:rsidR="000219AF" w:rsidRDefault="000219AF" w:rsidP="000219AF">
      <w:pPr>
        <w:pStyle w:val="ListParagraph"/>
        <w:numPr>
          <w:ilvl w:val="0"/>
          <w:numId w:val="10"/>
        </w:numPr>
      </w:pPr>
      <w:r w:rsidRPr="000219AF">
        <w:t xml:space="preserve">4 years of </w:t>
      </w:r>
      <w:r>
        <w:t>C</w:t>
      </w:r>
      <w:r w:rsidRPr="000219AF">
        <w:t xml:space="preserve">ollege </w:t>
      </w:r>
      <w:r>
        <w:t>P</w:t>
      </w:r>
      <w:r w:rsidRPr="000219AF">
        <w:t xml:space="preserve">reparatory </w:t>
      </w:r>
      <w:r>
        <w:t>M</w:t>
      </w:r>
      <w:r w:rsidRPr="000219AF">
        <w:t>ath</w:t>
      </w:r>
    </w:p>
    <w:p w14:paraId="3F0EEC65" w14:textId="043F5E04" w:rsidR="009724BC" w:rsidRDefault="000219AF" w:rsidP="00FB61C2">
      <w:pPr>
        <w:pStyle w:val="ListParagraph"/>
        <w:numPr>
          <w:ilvl w:val="0"/>
          <w:numId w:val="10"/>
        </w:numPr>
      </w:pPr>
      <w:r w:rsidRPr="000219AF">
        <w:t>Math 1141 or Math 141</w:t>
      </w:r>
    </w:p>
    <w:p w14:paraId="0E066F30" w14:textId="77FAED8B" w:rsidR="000E7A7B" w:rsidRDefault="000E7A7B" w:rsidP="000E7A7B"/>
    <w:p w14:paraId="5B68106B" w14:textId="77777777" w:rsidR="000E7A7B" w:rsidRPr="000E7A7B" w:rsidRDefault="000E7A7B" w:rsidP="000E7A7B">
      <w:pPr>
        <w:widowControl/>
        <w:ind w:left="1080" w:hanging="360"/>
        <w:contextualSpacing/>
        <w:rPr>
          <w:rFonts w:eastAsia="Times New Roman"/>
          <w:bCs/>
          <w:color w:val="auto"/>
        </w:rPr>
      </w:pPr>
      <w:r w:rsidRPr="000E7A7B">
        <w:rPr>
          <w:rFonts w:eastAsia="Times New Roman"/>
          <w:b/>
          <w:color w:val="auto"/>
        </w:rPr>
        <w:t>COREQUISITE(S)*: None</w:t>
      </w:r>
    </w:p>
    <w:p w14:paraId="171F606B" w14:textId="77777777" w:rsidR="008A6A1C" w:rsidRDefault="008A6A1C" w:rsidP="000E7A7B">
      <w:pPr>
        <w:widowControl/>
        <w:contextualSpacing/>
        <w:rPr>
          <w:rFonts w:eastAsia="Times New Roman"/>
          <w:bCs/>
          <w:color w:val="auto"/>
        </w:rPr>
      </w:pPr>
    </w:p>
    <w:p w14:paraId="4E3EB892" w14:textId="77777777" w:rsidR="00505721" w:rsidRPr="00505721" w:rsidRDefault="00505721" w:rsidP="00505721">
      <w:pPr>
        <w:widowControl/>
        <w:ind w:left="720" w:hanging="720"/>
        <w:contextualSpacing/>
        <w:rPr>
          <w:rFonts w:eastAsia="Times New Roman"/>
          <w:b/>
          <w:color w:val="auto"/>
        </w:rPr>
      </w:pPr>
      <w:r w:rsidRPr="00505721">
        <w:rPr>
          <w:rFonts w:eastAsia="Calibri"/>
          <w:b/>
          <w:color w:val="auto"/>
        </w:rPr>
        <w:t>4.</w:t>
      </w:r>
      <w:r w:rsidRPr="00505721">
        <w:rPr>
          <w:rFonts w:eastAsia="Times New Roman"/>
          <w:b/>
          <w:color w:val="auto"/>
        </w:rPr>
        <w:t xml:space="preserve"> </w:t>
      </w:r>
      <w:r w:rsidRPr="00505721">
        <w:rPr>
          <w:rFonts w:eastAsia="Times New Roman"/>
          <w:b/>
          <w:color w:val="auto"/>
        </w:rPr>
        <w:tab/>
        <w:t>COURSE TIME/LOCATION/MODALITY: (</w:t>
      </w:r>
      <w:r w:rsidRPr="00505721">
        <w:rPr>
          <w:rFonts w:eastAsia="Times New Roman"/>
          <w:b/>
          <w:i/>
          <w:color w:val="auto"/>
          <w:u w:val="single"/>
        </w:rPr>
        <w:t>Course Syllabus – Individual Instructor Specific</w:t>
      </w:r>
      <w:r w:rsidRPr="00505721">
        <w:rPr>
          <w:rFonts w:eastAsia="Times New Roman"/>
          <w:b/>
          <w:color w:val="auto"/>
        </w:rPr>
        <w:t>)</w:t>
      </w:r>
    </w:p>
    <w:p w14:paraId="124FD8D0" w14:textId="77777777" w:rsidR="006C7564" w:rsidRPr="006C7564" w:rsidRDefault="006C7564" w:rsidP="006C7564">
      <w:pPr>
        <w:widowControl/>
        <w:rPr>
          <w:rFonts w:eastAsia="Times New Roman"/>
          <w:b/>
          <w:bCs/>
          <w:color w:val="0070C0"/>
        </w:rPr>
      </w:pPr>
    </w:p>
    <w:p w14:paraId="1C3D6E1E" w14:textId="6A00B082" w:rsidR="00321579" w:rsidRDefault="009724BC" w:rsidP="009724BC">
      <w:pPr>
        <w:tabs>
          <w:tab w:val="left" w:pos="0"/>
          <w:tab w:val="left" w:pos="720"/>
        </w:tabs>
        <w:ind w:left="5040" w:hanging="5040"/>
      </w:pPr>
      <w:r>
        <w:rPr>
          <w:b/>
        </w:rPr>
        <w:t>5</w:t>
      </w:r>
      <w:r w:rsidR="00321579">
        <w:rPr>
          <w:b/>
        </w:rPr>
        <w:t xml:space="preserve">.     </w:t>
      </w:r>
      <w:r>
        <w:rPr>
          <w:b/>
        </w:rPr>
        <w:tab/>
      </w:r>
      <w:r w:rsidR="00321579">
        <w:rPr>
          <w:b/>
        </w:rPr>
        <w:t>CREDIT HOURS</w:t>
      </w:r>
      <w:r w:rsidR="00FC07AF">
        <w:rPr>
          <w:b/>
        </w:rPr>
        <w:t>*</w:t>
      </w:r>
      <w:r w:rsidR="00321579">
        <w:rPr>
          <w:b/>
        </w:rPr>
        <w:t>:</w:t>
      </w:r>
      <w:r w:rsidR="00321579">
        <w:t xml:space="preserve">    </w:t>
      </w:r>
      <w:r w:rsidR="001543B6">
        <w:t>5</w:t>
      </w:r>
      <w:r>
        <w:t xml:space="preserve"> </w:t>
      </w:r>
      <w:r>
        <w:tab/>
      </w:r>
      <w:r w:rsidR="00321579">
        <w:rPr>
          <w:b/>
        </w:rPr>
        <w:t>LECTURE HOURS</w:t>
      </w:r>
      <w:r w:rsidR="00FC07AF">
        <w:rPr>
          <w:b/>
        </w:rPr>
        <w:t>*</w:t>
      </w:r>
      <w:r w:rsidR="00321579">
        <w:rPr>
          <w:b/>
        </w:rPr>
        <w:t>:</w:t>
      </w:r>
      <w:r w:rsidR="00B83F2E">
        <w:t xml:space="preserve">  </w:t>
      </w:r>
      <w:r w:rsidR="001543B6">
        <w:t>5</w:t>
      </w:r>
      <w:r w:rsidR="00B83F2E">
        <w:t xml:space="preserve"> </w:t>
      </w:r>
    </w:p>
    <w:p w14:paraId="7BB64478" w14:textId="53169E9C" w:rsidR="00321579" w:rsidRDefault="00321579" w:rsidP="009724BC">
      <w:pPr>
        <w:tabs>
          <w:tab w:val="left" w:pos="0"/>
          <w:tab w:val="left" w:pos="720"/>
        </w:tabs>
        <w:ind w:left="5040" w:hanging="4320"/>
        <w:rPr>
          <w:b/>
        </w:rPr>
      </w:pPr>
      <w:r>
        <w:rPr>
          <w:b/>
        </w:rPr>
        <w:t>LABORATORY HOURS</w:t>
      </w:r>
      <w:r w:rsidR="00FC07AF">
        <w:rPr>
          <w:b/>
        </w:rPr>
        <w:t>*</w:t>
      </w:r>
      <w:r>
        <w:rPr>
          <w:b/>
        </w:rPr>
        <w:t>:</w:t>
      </w:r>
      <w:r>
        <w:t xml:space="preserve"> </w:t>
      </w:r>
      <w:r w:rsidR="00F659B4">
        <w:t>0</w:t>
      </w:r>
      <w:r w:rsidR="009724BC">
        <w:t xml:space="preserve">  </w:t>
      </w:r>
      <w:r>
        <w:tab/>
      </w:r>
      <w:r>
        <w:rPr>
          <w:b/>
        </w:rPr>
        <w:t>OBSERVATION HOURS</w:t>
      </w:r>
      <w:r w:rsidR="00FC07AF">
        <w:rPr>
          <w:b/>
        </w:rPr>
        <w:t>*</w:t>
      </w:r>
      <w:bookmarkStart w:id="0" w:name="_GoBack"/>
      <w:bookmarkEnd w:id="0"/>
      <w:r>
        <w:rPr>
          <w:b/>
        </w:rPr>
        <w:t>:</w:t>
      </w:r>
      <w:r w:rsidR="00F659B4">
        <w:rPr>
          <w:b/>
        </w:rPr>
        <w:t xml:space="preserve"> </w:t>
      </w:r>
      <w:r w:rsidR="00F659B4" w:rsidRPr="00F659B4">
        <w:t>0</w:t>
      </w:r>
    </w:p>
    <w:p w14:paraId="1A6DAC0D" w14:textId="77777777" w:rsidR="00321579" w:rsidRDefault="00321579"/>
    <w:p w14:paraId="082F2BA6" w14:textId="77777777" w:rsidR="000E58BF" w:rsidRPr="000E58BF" w:rsidRDefault="000E58BF" w:rsidP="000E58BF">
      <w:pPr>
        <w:widowControl/>
        <w:ind w:left="720" w:hanging="720"/>
        <w:contextualSpacing/>
        <w:rPr>
          <w:rFonts w:eastAsia="Times New Roman"/>
          <w:b/>
          <w:color w:val="auto"/>
        </w:rPr>
      </w:pPr>
      <w:r w:rsidRPr="000E58BF">
        <w:rPr>
          <w:rFonts w:eastAsia="Times New Roman"/>
          <w:b/>
          <w:color w:val="auto"/>
        </w:rPr>
        <w:t>6.</w:t>
      </w:r>
      <w:r w:rsidRPr="000E58BF">
        <w:rPr>
          <w:rFonts w:eastAsia="Times New Roman"/>
          <w:b/>
          <w:color w:val="auto"/>
        </w:rPr>
        <w:tab/>
        <w:t xml:space="preserve">FACULTY CONTACT INFORMATION: </w:t>
      </w:r>
      <w:r w:rsidRPr="000E58BF">
        <w:rPr>
          <w:rFonts w:eastAsia="Times New Roman"/>
          <w:b/>
          <w:i/>
          <w:color w:val="auto"/>
          <w:u w:val="single"/>
        </w:rPr>
        <w:t>(Course Syllabus – Individual Instructor Specific)</w:t>
      </w:r>
    </w:p>
    <w:p w14:paraId="29B6AC67" w14:textId="77777777" w:rsidR="009724BC" w:rsidRDefault="009724BC">
      <w:pPr>
        <w:rPr>
          <w:b/>
        </w:rPr>
      </w:pPr>
    </w:p>
    <w:p w14:paraId="7C6E3D52" w14:textId="0DD6949B" w:rsidR="00321579" w:rsidRDefault="009724BC" w:rsidP="009724BC">
      <w:pPr>
        <w:tabs>
          <w:tab w:val="left" w:pos="720"/>
        </w:tabs>
        <w:rPr>
          <w:b/>
        </w:rPr>
      </w:pPr>
      <w:r>
        <w:rPr>
          <w:b/>
        </w:rPr>
        <w:t>7</w:t>
      </w:r>
      <w:r w:rsidR="00321579">
        <w:rPr>
          <w:b/>
        </w:rPr>
        <w:t xml:space="preserve">.     </w:t>
      </w:r>
      <w:r>
        <w:rPr>
          <w:b/>
        </w:rPr>
        <w:tab/>
      </w:r>
      <w:r w:rsidR="00321579">
        <w:rPr>
          <w:b/>
        </w:rPr>
        <w:t xml:space="preserve"> COURSE DESCRIPTION</w:t>
      </w:r>
      <w:r w:rsidR="000E58BF">
        <w:rPr>
          <w:b/>
        </w:rPr>
        <w:t>*</w:t>
      </w:r>
      <w:r w:rsidR="00321579">
        <w:rPr>
          <w:b/>
        </w:rPr>
        <w:t>:</w:t>
      </w:r>
    </w:p>
    <w:p w14:paraId="44F994CE" w14:textId="35CE6B11" w:rsidR="00FB61C2" w:rsidRPr="00FB61C2" w:rsidRDefault="00FB61C2" w:rsidP="00A72FDC">
      <w:pPr>
        <w:ind w:left="720"/>
        <w:rPr>
          <w:rFonts w:eastAsia="Times New Roman"/>
          <w:color w:val="auto"/>
        </w:rPr>
      </w:pPr>
      <w:r w:rsidRPr="00FB61C2">
        <w:rPr>
          <w:rFonts w:eastAsia="Times New Roman"/>
          <w:color w:val="auto"/>
        </w:rPr>
        <w:t>This course is designed for business majors or other majors who will need a calculus-based applications course.  Topics will include limits, rates of change, optimization and other applications involving derivatives, exponential and logarithmic functions, and applications of integrals.  Credit will not be awarded for both Math 2221 and Math 2241.</w:t>
      </w:r>
    </w:p>
    <w:p w14:paraId="0B08A33E" w14:textId="77777777" w:rsidR="00FB61C2" w:rsidRDefault="00FB61C2" w:rsidP="00C52131">
      <w:pPr>
        <w:rPr>
          <w:b/>
          <w:bCs/>
        </w:rPr>
      </w:pPr>
    </w:p>
    <w:p w14:paraId="4C040B42" w14:textId="0D681299" w:rsidR="009724BC" w:rsidRPr="00CE77FE" w:rsidRDefault="000C134E" w:rsidP="009724BC">
      <w:r>
        <w:rPr>
          <w:b/>
        </w:rPr>
        <w:t xml:space="preserve">8.      LEARNING </w:t>
      </w:r>
      <w:r w:rsidR="002D762C">
        <w:rPr>
          <w:b/>
        </w:rPr>
        <w:t>O</w:t>
      </w:r>
      <w:r w:rsidR="005A48BC">
        <w:rPr>
          <w:b/>
        </w:rPr>
        <w:t>UTCOMES</w:t>
      </w:r>
      <w:r w:rsidR="00A72FDC">
        <w:rPr>
          <w:b/>
        </w:rPr>
        <w:t>*</w:t>
      </w:r>
      <w:r w:rsidR="009724BC">
        <w:rPr>
          <w:b/>
        </w:rPr>
        <w:t>:</w:t>
      </w:r>
    </w:p>
    <w:p w14:paraId="54C7D4D6" w14:textId="6A88083C" w:rsidR="00271B05" w:rsidRDefault="00271B05" w:rsidP="00271B05">
      <w:pPr>
        <w:ind w:firstLine="720"/>
        <w:rPr>
          <w:rFonts w:eastAsia="Times New Roman"/>
          <w:color w:val="auto"/>
        </w:rPr>
      </w:pPr>
      <w:r w:rsidRPr="00271B05">
        <w:rPr>
          <w:rFonts w:eastAsia="Times New Roman"/>
          <w:color w:val="auto"/>
        </w:rPr>
        <w:t>At the completion of this course the student will be able to:</w:t>
      </w:r>
    </w:p>
    <w:p w14:paraId="7FB0C973" w14:textId="77777777" w:rsidR="00271B05" w:rsidRPr="00271B05" w:rsidRDefault="00271B05" w:rsidP="00271B05">
      <w:pPr>
        <w:ind w:firstLine="720"/>
        <w:rPr>
          <w:rFonts w:eastAsia="Times New Roman"/>
          <w:color w:val="auto"/>
        </w:rPr>
      </w:pPr>
    </w:p>
    <w:p w14:paraId="113D03D1" w14:textId="6CE9B09F" w:rsidR="00271B05" w:rsidRPr="00271B05" w:rsidRDefault="00271B05" w:rsidP="003436BA">
      <w:pPr>
        <w:numPr>
          <w:ilvl w:val="0"/>
          <w:numId w:val="11"/>
        </w:numPr>
        <w:tabs>
          <w:tab w:val="num" w:pos="1170"/>
        </w:tabs>
        <w:autoSpaceDE w:val="0"/>
        <w:autoSpaceDN w:val="0"/>
        <w:adjustRightInd w:val="0"/>
        <w:ind w:left="1440"/>
        <w:rPr>
          <w:rFonts w:eastAsia="Times New Roman"/>
        </w:rPr>
      </w:pPr>
      <w:r w:rsidRPr="00271B05">
        <w:rPr>
          <w:rFonts w:eastAsia="Times New Roman"/>
          <w:szCs w:val="23"/>
        </w:rPr>
        <w:t>Demonstrate an understanding of limits and continuity.</w:t>
      </w:r>
      <w:r w:rsidR="003D7707">
        <w:rPr>
          <w:rFonts w:eastAsia="Times New Roman"/>
          <w:szCs w:val="23"/>
        </w:rPr>
        <w:t xml:space="preserve"> (TMM013 – Outcome 1)</w:t>
      </w:r>
    </w:p>
    <w:p w14:paraId="6CC815E1" w14:textId="5438C102" w:rsidR="00271B05" w:rsidRPr="00271B05" w:rsidRDefault="00271B05" w:rsidP="003436BA">
      <w:pPr>
        <w:numPr>
          <w:ilvl w:val="0"/>
          <w:numId w:val="11"/>
        </w:numPr>
        <w:autoSpaceDE w:val="0"/>
        <w:autoSpaceDN w:val="0"/>
        <w:adjustRightInd w:val="0"/>
        <w:ind w:left="1170" w:hanging="450"/>
        <w:rPr>
          <w:rFonts w:eastAsia="Times New Roman"/>
          <w:szCs w:val="23"/>
        </w:rPr>
      </w:pPr>
      <w:r w:rsidRPr="00271B05">
        <w:rPr>
          <w:rFonts w:eastAsia="Times New Roman"/>
          <w:szCs w:val="23"/>
        </w:rPr>
        <w:t>Demonstrate an understanding of derivatives and the ability to compute derivatives.</w:t>
      </w:r>
      <w:r w:rsidR="003D7707">
        <w:rPr>
          <w:rFonts w:eastAsia="Times New Roman"/>
          <w:szCs w:val="23"/>
        </w:rPr>
        <w:t xml:space="preserve"> (TMM013 – Outcome 2)</w:t>
      </w:r>
    </w:p>
    <w:p w14:paraId="52FC5857" w14:textId="560D1BE7" w:rsidR="00271B05" w:rsidRPr="00271B05" w:rsidRDefault="00271B05" w:rsidP="003436BA">
      <w:pPr>
        <w:numPr>
          <w:ilvl w:val="0"/>
          <w:numId w:val="11"/>
        </w:numPr>
        <w:tabs>
          <w:tab w:val="num" w:pos="1170"/>
        </w:tabs>
        <w:autoSpaceDE w:val="0"/>
        <w:autoSpaceDN w:val="0"/>
        <w:adjustRightInd w:val="0"/>
        <w:ind w:left="1170" w:hanging="450"/>
        <w:rPr>
          <w:rFonts w:eastAsia="Times New Roman"/>
          <w:color w:val="auto"/>
        </w:rPr>
      </w:pPr>
      <w:r w:rsidRPr="00271B05">
        <w:rPr>
          <w:rFonts w:eastAsia="Times New Roman"/>
          <w:szCs w:val="23"/>
        </w:rPr>
        <w:t>Understand the interpretation of derivatives and their applications in a business environment</w:t>
      </w:r>
      <w:r w:rsidRPr="00271B05">
        <w:rPr>
          <w:rFonts w:eastAsia="Times New Roman"/>
          <w:color w:val="auto"/>
        </w:rPr>
        <w:t>.</w:t>
      </w:r>
      <w:r w:rsidR="003D7707">
        <w:rPr>
          <w:rFonts w:eastAsia="Times New Roman"/>
          <w:color w:val="auto"/>
        </w:rPr>
        <w:t xml:space="preserve"> </w:t>
      </w:r>
      <w:r w:rsidR="003D7707">
        <w:rPr>
          <w:rFonts w:eastAsia="Times New Roman"/>
          <w:szCs w:val="23"/>
        </w:rPr>
        <w:t>(TMM013 – Outcome 3)</w:t>
      </w:r>
    </w:p>
    <w:p w14:paraId="4AEA2D0C" w14:textId="77777777" w:rsidR="003436BA" w:rsidRPr="003436BA" w:rsidRDefault="00271B05" w:rsidP="003436BA">
      <w:pPr>
        <w:numPr>
          <w:ilvl w:val="0"/>
          <w:numId w:val="11"/>
        </w:numPr>
        <w:tabs>
          <w:tab w:val="num" w:pos="1170"/>
        </w:tabs>
        <w:autoSpaceDE w:val="0"/>
        <w:autoSpaceDN w:val="0"/>
        <w:adjustRightInd w:val="0"/>
        <w:ind w:left="1170" w:hanging="450"/>
        <w:rPr>
          <w:rFonts w:eastAsia="Times New Roman"/>
          <w:color w:val="auto"/>
        </w:rPr>
      </w:pPr>
      <w:r w:rsidRPr="00271B05">
        <w:rPr>
          <w:rFonts w:eastAsia="Times New Roman"/>
          <w:szCs w:val="23"/>
        </w:rPr>
        <w:t>Understand the concept of integration and demonstrate ability to find indefinite and definite integrals and apply those results to the business setting.</w:t>
      </w:r>
      <w:r w:rsidR="003D7707">
        <w:rPr>
          <w:rFonts w:eastAsia="Times New Roman"/>
          <w:szCs w:val="23"/>
        </w:rPr>
        <w:t xml:space="preserve"> </w:t>
      </w:r>
    </w:p>
    <w:p w14:paraId="35D5E855" w14:textId="2BCBF7B2" w:rsidR="00271B05" w:rsidRPr="00271B05" w:rsidRDefault="003D7707" w:rsidP="003436BA">
      <w:pPr>
        <w:numPr>
          <w:ilvl w:val="0"/>
          <w:numId w:val="11"/>
        </w:numPr>
        <w:tabs>
          <w:tab w:val="num" w:pos="1170"/>
        </w:tabs>
        <w:autoSpaceDE w:val="0"/>
        <w:autoSpaceDN w:val="0"/>
        <w:adjustRightInd w:val="0"/>
        <w:ind w:left="1170" w:hanging="450"/>
        <w:rPr>
          <w:rFonts w:eastAsia="Times New Roman"/>
          <w:color w:val="auto"/>
        </w:rPr>
      </w:pPr>
      <w:r>
        <w:rPr>
          <w:rFonts w:eastAsia="Times New Roman"/>
          <w:szCs w:val="23"/>
        </w:rPr>
        <w:t xml:space="preserve">(TMM013 – Outcome </w:t>
      </w:r>
      <w:r w:rsidR="003436BA">
        <w:rPr>
          <w:rFonts w:eastAsia="Times New Roman"/>
          <w:szCs w:val="23"/>
        </w:rPr>
        <w:t>4</w:t>
      </w:r>
      <w:r>
        <w:rPr>
          <w:rFonts w:eastAsia="Times New Roman"/>
          <w:szCs w:val="23"/>
        </w:rPr>
        <w:t>)</w:t>
      </w:r>
    </w:p>
    <w:p w14:paraId="097A1E28" w14:textId="5DBE2314" w:rsidR="00937C91" w:rsidRPr="00A72FDC" w:rsidRDefault="00271B05" w:rsidP="00C52131">
      <w:pPr>
        <w:numPr>
          <w:ilvl w:val="0"/>
          <w:numId w:val="11"/>
        </w:numPr>
        <w:tabs>
          <w:tab w:val="num" w:pos="1170"/>
        </w:tabs>
        <w:autoSpaceDE w:val="0"/>
        <w:autoSpaceDN w:val="0"/>
        <w:adjustRightInd w:val="0"/>
        <w:ind w:left="1440"/>
        <w:rPr>
          <w:rFonts w:eastAsia="Times New Roman"/>
          <w:color w:val="auto"/>
        </w:rPr>
      </w:pPr>
      <w:r w:rsidRPr="00271B05">
        <w:rPr>
          <w:rFonts w:eastAsia="Times New Roman"/>
          <w:szCs w:val="23"/>
        </w:rPr>
        <w:t>Demonstrate an understanding of functions of two variables</w:t>
      </w:r>
      <w:r w:rsidRPr="00271B05">
        <w:rPr>
          <w:rFonts w:eastAsia="Times New Roman"/>
          <w:color w:val="auto"/>
        </w:rPr>
        <w:t>.</w:t>
      </w:r>
      <w:r w:rsidR="003436BA">
        <w:rPr>
          <w:rFonts w:eastAsia="Times New Roman"/>
          <w:color w:val="auto"/>
        </w:rPr>
        <w:t xml:space="preserve"> </w:t>
      </w:r>
      <w:r w:rsidR="003436BA" w:rsidRPr="00A72FDC">
        <w:rPr>
          <w:rFonts w:eastAsia="Times New Roman"/>
          <w:szCs w:val="23"/>
        </w:rPr>
        <w:t>(TMM013 – Outcome 5</w:t>
      </w:r>
    </w:p>
    <w:p w14:paraId="481B1E44" w14:textId="62549486" w:rsidR="000C134E" w:rsidRPr="000C134E" w:rsidRDefault="000C134E" w:rsidP="000C134E">
      <w:pPr>
        <w:widowControl/>
        <w:tabs>
          <w:tab w:val="left" w:pos="720"/>
        </w:tabs>
        <w:rPr>
          <w:rFonts w:eastAsiaTheme="minorHAnsi"/>
          <w:color w:val="auto"/>
        </w:rPr>
      </w:pPr>
      <w:r w:rsidRPr="000C134E">
        <w:rPr>
          <w:rFonts w:eastAsiaTheme="minorHAnsi"/>
          <w:b/>
          <w:bCs/>
          <w:color w:val="auto"/>
        </w:rPr>
        <w:lastRenderedPageBreak/>
        <w:t>9.       ADOPTED TEXT(S)</w:t>
      </w:r>
      <w:r w:rsidR="00A72FDC">
        <w:rPr>
          <w:rFonts w:eastAsiaTheme="minorHAnsi"/>
          <w:b/>
          <w:bCs/>
          <w:color w:val="auto"/>
        </w:rPr>
        <w:t>*</w:t>
      </w:r>
      <w:r w:rsidRPr="000C134E">
        <w:rPr>
          <w:rFonts w:eastAsiaTheme="minorHAnsi"/>
          <w:b/>
          <w:bCs/>
          <w:color w:val="auto"/>
        </w:rPr>
        <w:t>:</w:t>
      </w:r>
      <w:r w:rsidRPr="000C134E">
        <w:rPr>
          <w:rFonts w:eastAsiaTheme="minorHAnsi"/>
          <w:color w:val="auto"/>
        </w:rPr>
        <w:t xml:space="preserve">    </w:t>
      </w:r>
    </w:p>
    <w:p w14:paraId="0D7CE73F" w14:textId="7E814131" w:rsidR="009724BC" w:rsidRPr="00C363C5" w:rsidRDefault="009724BC" w:rsidP="00C52131">
      <w:pPr>
        <w:rPr>
          <w:i/>
          <w:sz w:val="12"/>
          <w:szCs w:val="12"/>
        </w:rPr>
      </w:pPr>
    </w:p>
    <w:p w14:paraId="51866CD2" w14:textId="0C9367A9" w:rsidR="0018779B" w:rsidRPr="0018779B" w:rsidRDefault="0018779B" w:rsidP="0018779B">
      <w:pPr>
        <w:ind w:left="720"/>
        <w:rPr>
          <w:rFonts w:eastAsia="Times New Roman"/>
          <w:color w:val="auto"/>
        </w:rPr>
      </w:pPr>
      <w:r w:rsidRPr="0018779B">
        <w:rPr>
          <w:rFonts w:eastAsia="Times New Roman"/>
          <w:i/>
          <w:color w:val="auto"/>
        </w:rPr>
        <w:t>Calculus for Business, Economics, Life Sciences and Social</w:t>
      </w:r>
      <w:r w:rsidRPr="0018779B">
        <w:rPr>
          <w:rFonts w:eastAsia="Times New Roman"/>
          <w:color w:val="auto"/>
        </w:rPr>
        <w:t xml:space="preserve"> </w:t>
      </w:r>
      <w:r w:rsidRPr="0018779B">
        <w:rPr>
          <w:rFonts w:eastAsia="Times New Roman"/>
          <w:i/>
          <w:color w:val="auto"/>
        </w:rPr>
        <w:t>Sciences</w:t>
      </w:r>
    </w:p>
    <w:p w14:paraId="2D099CE4" w14:textId="1F3C480B" w:rsidR="0018779B" w:rsidRPr="0018779B" w:rsidRDefault="0018779B" w:rsidP="0018779B">
      <w:pPr>
        <w:autoSpaceDE w:val="0"/>
        <w:autoSpaceDN w:val="0"/>
        <w:adjustRightInd w:val="0"/>
        <w:ind w:left="720"/>
        <w:rPr>
          <w:rFonts w:eastAsia="Times New Roman"/>
          <w:color w:val="auto"/>
        </w:rPr>
      </w:pPr>
      <w:r w:rsidRPr="0018779B">
        <w:rPr>
          <w:rFonts w:eastAsia="Times New Roman"/>
          <w:color w:val="auto"/>
        </w:rPr>
        <w:t>1</w:t>
      </w:r>
      <w:r>
        <w:rPr>
          <w:rFonts w:eastAsia="Times New Roman"/>
          <w:color w:val="auto"/>
        </w:rPr>
        <w:t>4</w:t>
      </w:r>
      <w:r w:rsidRPr="0018779B">
        <w:rPr>
          <w:rFonts w:eastAsia="Times New Roman"/>
          <w:color w:val="auto"/>
          <w:vertAlign w:val="superscript"/>
        </w:rPr>
        <w:t>th</w:t>
      </w:r>
      <w:r w:rsidRPr="0018779B">
        <w:rPr>
          <w:rFonts w:eastAsia="Times New Roman"/>
          <w:color w:val="auto"/>
        </w:rPr>
        <w:t xml:space="preserve"> Edition, 201</w:t>
      </w:r>
      <w:r>
        <w:rPr>
          <w:rFonts w:eastAsia="Times New Roman"/>
          <w:color w:val="auto"/>
        </w:rPr>
        <w:t>9</w:t>
      </w:r>
    </w:p>
    <w:p w14:paraId="64D4A02E" w14:textId="390EF104" w:rsidR="0018779B" w:rsidRPr="0018779B" w:rsidRDefault="0018779B" w:rsidP="0018779B">
      <w:pPr>
        <w:autoSpaceDE w:val="0"/>
        <w:autoSpaceDN w:val="0"/>
        <w:adjustRightInd w:val="0"/>
        <w:ind w:left="720"/>
        <w:rPr>
          <w:rFonts w:eastAsia="Times New Roman"/>
          <w:color w:val="auto"/>
        </w:rPr>
      </w:pPr>
      <w:r w:rsidRPr="0018779B">
        <w:rPr>
          <w:rFonts w:eastAsia="Times New Roman"/>
          <w:color w:val="auto"/>
        </w:rPr>
        <w:t xml:space="preserve">Barnett, Ziegler and </w:t>
      </w:r>
      <w:proofErr w:type="spellStart"/>
      <w:r w:rsidRPr="0018779B">
        <w:rPr>
          <w:rFonts w:eastAsia="Times New Roman"/>
          <w:color w:val="auto"/>
        </w:rPr>
        <w:t>Byleen</w:t>
      </w:r>
      <w:proofErr w:type="spellEnd"/>
      <w:r>
        <w:rPr>
          <w:rFonts w:eastAsia="Times New Roman"/>
          <w:color w:val="auto"/>
        </w:rPr>
        <w:t>, Stocker</w:t>
      </w:r>
    </w:p>
    <w:p w14:paraId="4C11FE3F" w14:textId="3C9CC8C9" w:rsidR="0018779B" w:rsidRPr="0018779B" w:rsidRDefault="0018779B" w:rsidP="0018779B">
      <w:pPr>
        <w:autoSpaceDE w:val="0"/>
        <w:autoSpaceDN w:val="0"/>
        <w:adjustRightInd w:val="0"/>
        <w:ind w:left="720"/>
        <w:rPr>
          <w:rFonts w:eastAsia="Times New Roman"/>
          <w:color w:val="auto"/>
        </w:rPr>
      </w:pPr>
      <w:r w:rsidRPr="0018779B">
        <w:rPr>
          <w:rFonts w:eastAsia="Times New Roman"/>
          <w:color w:val="auto"/>
        </w:rPr>
        <w:t xml:space="preserve">Pearson. </w:t>
      </w:r>
    </w:p>
    <w:p w14:paraId="69538230" w14:textId="61D2C5D9" w:rsidR="0018779B" w:rsidRDefault="0018779B" w:rsidP="0018779B">
      <w:pPr>
        <w:autoSpaceDE w:val="0"/>
        <w:autoSpaceDN w:val="0"/>
        <w:adjustRightInd w:val="0"/>
        <w:ind w:left="720"/>
        <w:rPr>
          <w:rFonts w:eastAsia="Times New Roman"/>
          <w:color w:val="auto"/>
        </w:rPr>
      </w:pPr>
      <w:r w:rsidRPr="0018779B">
        <w:rPr>
          <w:rFonts w:eastAsia="Times New Roman"/>
          <w:color w:val="auto"/>
        </w:rPr>
        <w:t>ISBN</w:t>
      </w:r>
      <w:r w:rsidR="00C363C5">
        <w:rPr>
          <w:rFonts w:eastAsia="Times New Roman"/>
          <w:color w:val="auto"/>
        </w:rPr>
        <w:t>: 9780134851990</w:t>
      </w:r>
    </w:p>
    <w:p w14:paraId="6DFD089F" w14:textId="1F40A018" w:rsidR="00A72FDC" w:rsidRDefault="00A72FDC" w:rsidP="0018779B">
      <w:pPr>
        <w:autoSpaceDE w:val="0"/>
        <w:autoSpaceDN w:val="0"/>
        <w:adjustRightInd w:val="0"/>
        <w:ind w:left="720"/>
        <w:rPr>
          <w:rFonts w:eastAsia="Times New Roman"/>
          <w:color w:val="auto"/>
        </w:rPr>
      </w:pPr>
    </w:p>
    <w:p w14:paraId="33C17F5D" w14:textId="77777777" w:rsidR="00A72FDC" w:rsidRPr="00A72FDC" w:rsidRDefault="00A72FDC" w:rsidP="00A72FDC">
      <w:pPr>
        <w:widowControl/>
        <w:ind w:left="720"/>
        <w:rPr>
          <w:rFonts w:eastAsia="Times New Roman"/>
          <w:b/>
          <w:color w:val="auto"/>
        </w:rPr>
      </w:pPr>
      <w:r w:rsidRPr="00A72FDC">
        <w:rPr>
          <w:rFonts w:eastAsia="Times New Roman"/>
          <w:b/>
          <w:color w:val="auto"/>
        </w:rPr>
        <w:t>9a: SUPPLEMENTAL TEXTS APPROVED BY FULL TIME DEPARTMENTAL FACULTY (INSTRUCTOR MUST NOTIFY THE BOOKSTORE BEFORE THE TEXTBOOK ORDERING DEADLINE DATE PRIOR TO ADOPTION) ***.</w:t>
      </w:r>
    </w:p>
    <w:p w14:paraId="1A7FF8AE" w14:textId="60228D84" w:rsidR="003436BA" w:rsidRDefault="003436BA" w:rsidP="00C52131">
      <w:pPr>
        <w:rPr>
          <w:b/>
          <w:bCs/>
        </w:rPr>
      </w:pPr>
    </w:p>
    <w:p w14:paraId="02BD3188" w14:textId="77777777" w:rsidR="004D6757" w:rsidRPr="004D6757" w:rsidRDefault="004D6757" w:rsidP="004D6757">
      <w:pPr>
        <w:widowControl/>
        <w:ind w:left="720" w:hanging="720"/>
        <w:contextualSpacing/>
        <w:rPr>
          <w:rFonts w:eastAsia="Times New Roman"/>
          <w:b/>
          <w:color w:val="auto"/>
        </w:rPr>
      </w:pPr>
      <w:r w:rsidRPr="004D6757">
        <w:rPr>
          <w:rFonts w:eastAsia="Times New Roman"/>
          <w:b/>
          <w:color w:val="auto"/>
        </w:rPr>
        <w:t>10.</w:t>
      </w:r>
      <w:r w:rsidRPr="004D6757">
        <w:rPr>
          <w:rFonts w:eastAsia="Times New Roman"/>
          <w:b/>
          <w:color w:val="auto"/>
        </w:rPr>
        <w:tab/>
        <w:t>OTHER REQUIRED MATERIALS: (SEE APPENDIX C FOR TECHNOLOGY REQUEST FORM</w:t>
      </w:r>
      <w:proofErr w:type="gramStart"/>
      <w:r w:rsidRPr="004D6757">
        <w:rPr>
          <w:rFonts w:eastAsia="Times New Roman"/>
          <w:b/>
          <w:color w:val="auto"/>
        </w:rPr>
        <w:t>.)*</w:t>
      </w:r>
      <w:proofErr w:type="gramEnd"/>
      <w:r w:rsidRPr="004D6757">
        <w:rPr>
          <w:rFonts w:eastAsia="Times New Roman"/>
          <w:b/>
          <w:color w:val="auto"/>
        </w:rPr>
        <w:t>*</w:t>
      </w:r>
    </w:p>
    <w:p w14:paraId="289BF971" w14:textId="77777777" w:rsidR="004D6757" w:rsidRDefault="004D6757" w:rsidP="00C52131">
      <w:pPr>
        <w:rPr>
          <w:b/>
          <w:bCs/>
        </w:rPr>
      </w:pPr>
    </w:p>
    <w:p w14:paraId="387F9DDD" w14:textId="0B767413" w:rsidR="00937C91" w:rsidRDefault="00F729FC" w:rsidP="000637EC">
      <w:pPr>
        <w:ind w:firstLine="720"/>
      </w:pPr>
      <w:r w:rsidRPr="00E1074F">
        <w:t xml:space="preserve">A scientific calculator is required; a graphing calculator is strongly recommended.  </w:t>
      </w:r>
      <w:r w:rsidRPr="00E1074F">
        <w:tab/>
        <w:t xml:space="preserve">Symbolic manipulator calculators (e.g., TI–89 </w:t>
      </w:r>
      <w:r>
        <w:t>or TI-</w:t>
      </w:r>
      <w:proofErr w:type="spellStart"/>
      <w:r>
        <w:t>Nspire</w:t>
      </w:r>
      <w:proofErr w:type="spellEnd"/>
      <w:r w:rsidRPr="00E1074F">
        <w:t>) are prohibited on tests.</w:t>
      </w:r>
    </w:p>
    <w:p w14:paraId="12C3844D" w14:textId="77777777" w:rsidR="00937C91" w:rsidRDefault="00937C91" w:rsidP="00C52131">
      <w:pPr>
        <w:rPr>
          <w:b/>
          <w:bCs/>
        </w:rPr>
      </w:pPr>
    </w:p>
    <w:p w14:paraId="62BF3ED3" w14:textId="77777777" w:rsidR="00B023C3" w:rsidRPr="008B3803" w:rsidRDefault="008B3803" w:rsidP="008B3803">
      <w:pPr>
        <w:widowControl/>
        <w:contextualSpacing/>
        <w:rPr>
          <w:rFonts w:eastAsia="Times New Roman"/>
          <w:b/>
          <w:color w:val="auto"/>
        </w:rPr>
      </w:pPr>
      <w:r w:rsidRPr="008B3803">
        <w:rPr>
          <w:rFonts w:eastAsia="Times New Roman"/>
          <w:b/>
          <w:color w:val="auto"/>
        </w:rPr>
        <w:t>11.</w:t>
      </w:r>
      <w:r w:rsidRPr="008B3803">
        <w:rPr>
          <w:rFonts w:eastAsia="Times New Roman"/>
          <w:b/>
          <w:color w:val="auto"/>
        </w:rPr>
        <w:tab/>
      </w:r>
      <w:r w:rsidR="00F06B4C" w:rsidRPr="008B3803">
        <w:rPr>
          <w:rFonts w:eastAsia="Times New Roman"/>
          <w:b/>
          <w:color w:val="auto"/>
        </w:rPr>
        <w:t xml:space="preserve">GRADING SCALE***: </w:t>
      </w:r>
    </w:p>
    <w:p w14:paraId="5DDA07C8" w14:textId="77777777" w:rsidR="008B3803" w:rsidRPr="008B3803" w:rsidRDefault="008B3803" w:rsidP="008B3803">
      <w:pPr>
        <w:widowControl/>
        <w:rPr>
          <w:rFonts w:eastAsia="Times New Roman"/>
          <w:b/>
          <w:color w:val="auto"/>
        </w:rPr>
      </w:pPr>
    </w:p>
    <w:p w14:paraId="10696969" w14:textId="77777777" w:rsidR="008B3803" w:rsidRPr="008B3803" w:rsidRDefault="008B3803" w:rsidP="008B3803">
      <w:pPr>
        <w:widowControl/>
        <w:ind w:firstLine="720"/>
        <w:rPr>
          <w:rFonts w:eastAsia="Times New Roman"/>
          <w:color w:val="auto"/>
        </w:rPr>
      </w:pPr>
      <w:r w:rsidRPr="008B3803">
        <w:rPr>
          <w:rFonts w:eastAsia="Times New Roman"/>
          <w:color w:val="auto"/>
        </w:rPr>
        <w:t>Grading will follow the policy in the catalog.  The scale is as follows:</w:t>
      </w:r>
    </w:p>
    <w:p w14:paraId="36FDAE3F" w14:textId="77777777" w:rsidR="008B3803" w:rsidRPr="008B3803" w:rsidRDefault="008B3803" w:rsidP="008B3803">
      <w:pPr>
        <w:autoSpaceDE w:val="0"/>
        <w:autoSpaceDN w:val="0"/>
        <w:adjustRightInd w:val="0"/>
        <w:ind w:left="720" w:firstLine="720"/>
        <w:rPr>
          <w:rFonts w:eastAsia="Times New Roman"/>
          <w:color w:val="auto"/>
        </w:rPr>
      </w:pPr>
      <w:r w:rsidRPr="008B3803">
        <w:rPr>
          <w:rFonts w:eastAsia="Times New Roman"/>
          <w:color w:val="auto"/>
        </w:rPr>
        <w:t>A:  90 – 100</w:t>
      </w:r>
    </w:p>
    <w:p w14:paraId="3D127D34" w14:textId="77777777" w:rsidR="008B3803" w:rsidRPr="008B3803" w:rsidRDefault="008B3803" w:rsidP="008B3803">
      <w:pPr>
        <w:autoSpaceDE w:val="0"/>
        <w:autoSpaceDN w:val="0"/>
        <w:adjustRightInd w:val="0"/>
        <w:ind w:firstLine="720"/>
        <w:rPr>
          <w:rFonts w:eastAsia="Times New Roman"/>
          <w:color w:val="auto"/>
        </w:rPr>
      </w:pPr>
      <w:r w:rsidRPr="008B3803">
        <w:rPr>
          <w:rFonts w:eastAsia="Times New Roman"/>
          <w:color w:val="auto"/>
        </w:rPr>
        <w:tab/>
        <w:t>B:  80 – 89</w:t>
      </w:r>
    </w:p>
    <w:p w14:paraId="095A1753" w14:textId="77777777" w:rsidR="008B3803" w:rsidRPr="008B3803" w:rsidRDefault="008B3803" w:rsidP="008B3803">
      <w:pPr>
        <w:autoSpaceDE w:val="0"/>
        <w:autoSpaceDN w:val="0"/>
        <w:adjustRightInd w:val="0"/>
        <w:ind w:firstLine="720"/>
        <w:rPr>
          <w:rFonts w:eastAsia="Times New Roman"/>
          <w:color w:val="auto"/>
        </w:rPr>
      </w:pPr>
      <w:r w:rsidRPr="008B3803">
        <w:rPr>
          <w:rFonts w:eastAsia="Times New Roman"/>
          <w:color w:val="auto"/>
        </w:rPr>
        <w:tab/>
        <w:t>C:  70 – 79</w:t>
      </w:r>
    </w:p>
    <w:p w14:paraId="603D800D" w14:textId="77777777" w:rsidR="008B3803" w:rsidRPr="008B3803" w:rsidRDefault="008B3803" w:rsidP="008B3803">
      <w:pPr>
        <w:autoSpaceDE w:val="0"/>
        <w:autoSpaceDN w:val="0"/>
        <w:adjustRightInd w:val="0"/>
        <w:ind w:firstLine="720"/>
        <w:rPr>
          <w:rFonts w:eastAsia="Times New Roman"/>
          <w:color w:val="auto"/>
        </w:rPr>
      </w:pPr>
      <w:r w:rsidRPr="008B3803">
        <w:rPr>
          <w:rFonts w:eastAsia="Times New Roman"/>
          <w:color w:val="auto"/>
        </w:rPr>
        <w:tab/>
        <w:t>D:  60 – 69</w:t>
      </w:r>
    </w:p>
    <w:p w14:paraId="326655B4" w14:textId="77777777" w:rsidR="008B3803" w:rsidRPr="008B3803" w:rsidRDefault="008B3803" w:rsidP="008B3803">
      <w:pPr>
        <w:autoSpaceDE w:val="0"/>
        <w:autoSpaceDN w:val="0"/>
        <w:adjustRightInd w:val="0"/>
        <w:ind w:firstLine="720"/>
        <w:rPr>
          <w:rFonts w:eastAsia="Times New Roman"/>
          <w:color w:val="auto"/>
        </w:rPr>
      </w:pPr>
      <w:r w:rsidRPr="008B3803">
        <w:rPr>
          <w:rFonts w:eastAsia="Times New Roman"/>
          <w:color w:val="auto"/>
        </w:rPr>
        <w:tab/>
        <w:t>F:  0 – 59</w:t>
      </w:r>
    </w:p>
    <w:p w14:paraId="767797F7" w14:textId="77777777" w:rsidR="00937C91" w:rsidRDefault="00937C91" w:rsidP="000A36D0"/>
    <w:p w14:paraId="3F18BE16" w14:textId="77777777" w:rsidR="00D65D1B" w:rsidRDefault="00D65D1B" w:rsidP="000637EC">
      <w:pPr>
        <w:autoSpaceDE w:val="0"/>
        <w:autoSpaceDN w:val="0"/>
        <w:adjustRightInd w:val="0"/>
        <w:ind w:firstLine="720"/>
        <w:rPr>
          <w:rFonts w:eastAsia="Times New Roman"/>
          <w:b/>
          <w:color w:val="auto"/>
        </w:rPr>
      </w:pPr>
    </w:p>
    <w:p w14:paraId="41992C72" w14:textId="77777777" w:rsidR="007B6E02" w:rsidRPr="007B6E02" w:rsidRDefault="007B6E02" w:rsidP="007B6E02">
      <w:pPr>
        <w:autoSpaceDE w:val="0"/>
        <w:autoSpaceDN w:val="0"/>
        <w:adjustRightInd w:val="0"/>
        <w:ind w:left="720" w:hanging="720"/>
        <w:contextualSpacing/>
        <w:rPr>
          <w:rFonts w:eastAsia="Times New Roman"/>
          <w:b/>
          <w:color w:val="auto"/>
        </w:rPr>
      </w:pPr>
      <w:r w:rsidRPr="007B6E02">
        <w:rPr>
          <w:rFonts w:eastAsia="Times New Roman"/>
          <w:b/>
          <w:color w:val="auto"/>
        </w:rPr>
        <w:t>12.</w:t>
      </w:r>
      <w:r w:rsidRPr="007B6E02">
        <w:rPr>
          <w:rFonts w:eastAsia="Times New Roman"/>
          <w:b/>
          <w:color w:val="auto"/>
        </w:rPr>
        <w:tab/>
        <w:t>GRADING PROCEDURES OR ASSESSMENTS: (</w:t>
      </w:r>
      <w:r w:rsidRPr="007B6E02">
        <w:rPr>
          <w:rFonts w:eastAsia="Times New Roman"/>
          <w:b/>
          <w:i/>
          <w:color w:val="auto"/>
          <w:u w:val="single"/>
        </w:rPr>
        <w:t>Course Syllabus – Individual Instructor Specific)</w:t>
      </w:r>
    </w:p>
    <w:p w14:paraId="593F654F" w14:textId="701E6D4D" w:rsidR="00F6777D" w:rsidRDefault="00F6777D" w:rsidP="000637EC">
      <w:pPr>
        <w:autoSpaceDE w:val="0"/>
        <w:autoSpaceDN w:val="0"/>
        <w:adjustRightInd w:val="0"/>
        <w:ind w:firstLine="720"/>
      </w:pPr>
    </w:p>
    <w:tbl>
      <w:tblPr>
        <w:tblStyle w:val="TableGrid1"/>
        <w:tblW w:w="6300" w:type="dxa"/>
        <w:tblInd w:w="895" w:type="dxa"/>
        <w:tblLook w:val="04A0" w:firstRow="1" w:lastRow="0" w:firstColumn="1" w:lastColumn="0" w:noHBand="0" w:noVBand="1"/>
      </w:tblPr>
      <w:tblGrid>
        <w:gridCol w:w="6300"/>
      </w:tblGrid>
      <w:tr w:rsidR="00F6777D" w:rsidRPr="00F6777D" w14:paraId="25870301" w14:textId="77777777" w:rsidTr="004C4DB2">
        <w:trPr>
          <w:trHeight w:val="197"/>
        </w:trPr>
        <w:tc>
          <w:tcPr>
            <w:tcW w:w="6300" w:type="dxa"/>
            <w:tcBorders>
              <w:top w:val="single" w:sz="4" w:space="0" w:color="auto"/>
              <w:left w:val="single" w:sz="4" w:space="0" w:color="auto"/>
              <w:bottom w:val="single" w:sz="4" w:space="0" w:color="auto"/>
              <w:right w:val="single" w:sz="4" w:space="0" w:color="auto"/>
            </w:tcBorders>
            <w:vAlign w:val="center"/>
            <w:hideMark/>
          </w:tcPr>
          <w:p w14:paraId="64D6F522" w14:textId="77777777" w:rsidR="00F6777D" w:rsidRPr="00F6777D" w:rsidRDefault="00F6777D" w:rsidP="00F6777D">
            <w:pPr>
              <w:widowControl/>
              <w:spacing w:line="276" w:lineRule="auto"/>
              <w:contextualSpacing/>
              <w:jc w:val="center"/>
              <w:rPr>
                <w:rFonts w:eastAsiaTheme="minorHAnsi"/>
                <w:i/>
                <w:color w:val="auto"/>
                <w:szCs w:val="22"/>
              </w:rPr>
            </w:pPr>
            <w:r w:rsidRPr="00F6777D">
              <w:rPr>
                <w:rFonts w:eastAsiaTheme="minorHAnsi"/>
                <w:i/>
                <w:color w:val="auto"/>
                <w:szCs w:val="22"/>
              </w:rPr>
              <w:t>Example 1 - By Percent</w:t>
            </w:r>
          </w:p>
        </w:tc>
      </w:tr>
      <w:tr w:rsidR="00F6777D" w:rsidRPr="00F6777D" w14:paraId="1C8B1390" w14:textId="77777777" w:rsidTr="004C4DB2">
        <w:trPr>
          <w:trHeight w:val="917"/>
        </w:trPr>
        <w:tc>
          <w:tcPr>
            <w:tcW w:w="6300" w:type="dxa"/>
            <w:tcBorders>
              <w:top w:val="single" w:sz="4" w:space="0" w:color="auto"/>
              <w:left w:val="single" w:sz="4" w:space="0" w:color="auto"/>
              <w:bottom w:val="single" w:sz="4" w:space="0" w:color="auto"/>
              <w:right w:val="single" w:sz="4" w:space="0" w:color="auto"/>
            </w:tcBorders>
            <w:vAlign w:val="center"/>
            <w:hideMark/>
          </w:tcPr>
          <w:p w14:paraId="478AF52F" w14:textId="77777777" w:rsidR="00F6777D" w:rsidRPr="00F6777D" w:rsidRDefault="00F6777D" w:rsidP="00F6777D">
            <w:pPr>
              <w:widowControl/>
              <w:spacing w:line="276" w:lineRule="auto"/>
              <w:rPr>
                <w:rFonts w:ascii="Arial" w:eastAsiaTheme="minorHAnsi" w:hAnsi="Arial" w:cs="Arial"/>
                <w:color w:val="auto"/>
                <w:szCs w:val="22"/>
              </w:rPr>
            </w:pPr>
            <w:r w:rsidRPr="00F6777D">
              <w:rPr>
                <w:rFonts w:ascii="Arial" w:eastAsiaTheme="minorHAnsi" w:hAnsi="Arial" w:cs="Arial"/>
                <w:color w:val="auto"/>
                <w:szCs w:val="22"/>
              </w:rPr>
              <w:tab/>
            </w:r>
            <w:r w:rsidRPr="00F6777D">
              <w:rPr>
                <w:rFonts w:ascii="Arial" w:eastAsiaTheme="minorHAnsi" w:hAnsi="Arial" w:cs="Arial"/>
                <w:color w:val="auto"/>
                <w:szCs w:val="22"/>
              </w:rPr>
              <w:tab/>
              <w:t>Homework</w:t>
            </w:r>
            <w:r w:rsidRPr="00F6777D">
              <w:rPr>
                <w:rFonts w:ascii="Arial" w:eastAsiaTheme="minorHAnsi" w:hAnsi="Arial" w:cs="Arial"/>
                <w:color w:val="auto"/>
                <w:szCs w:val="22"/>
              </w:rPr>
              <w:tab/>
              <w:t xml:space="preserve">          10%</w:t>
            </w:r>
          </w:p>
          <w:p w14:paraId="38ECF247" w14:textId="77777777" w:rsidR="00F6777D" w:rsidRPr="00F6777D" w:rsidRDefault="00F6777D" w:rsidP="00F6777D">
            <w:pPr>
              <w:widowControl/>
              <w:spacing w:line="276" w:lineRule="auto"/>
              <w:rPr>
                <w:rFonts w:ascii="Arial" w:eastAsiaTheme="minorHAnsi" w:hAnsi="Arial" w:cs="Arial"/>
                <w:color w:val="auto"/>
                <w:szCs w:val="22"/>
                <w:u w:val="single"/>
              </w:rPr>
            </w:pPr>
            <w:r w:rsidRPr="00F6777D">
              <w:rPr>
                <w:rFonts w:ascii="Arial" w:eastAsiaTheme="minorHAnsi" w:hAnsi="Arial" w:cs="Arial"/>
                <w:color w:val="auto"/>
                <w:szCs w:val="22"/>
              </w:rPr>
              <w:tab/>
            </w:r>
            <w:r w:rsidRPr="00F6777D">
              <w:rPr>
                <w:rFonts w:ascii="Arial" w:eastAsiaTheme="minorHAnsi" w:hAnsi="Arial" w:cs="Arial"/>
                <w:color w:val="auto"/>
                <w:szCs w:val="22"/>
              </w:rPr>
              <w:tab/>
            </w:r>
            <w:r w:rsidRPr="00F6777D">
              <w:rPr>
                <w:rFonts w:ascii="Arial" w:eastAsiaTheme="minorHAnsi" w:hAnsi="Arial" w:cs="Arial"/>
                <w:color w:val="auto"/>
                <w:szCs w:val="22"/>
                <w:u w:val="single"/>
              </w:rPr>
              <w:t>Quizzes/Tests</w:t>
            </w:r>
            <w:r w:rsidRPr="00F6777D">
              <w:rPr>
                <w:rFonts w:ascii="Arial" w:eastAsiaTheme="minorHAnsi" w:hAnsi="Arial" w:cs="Arial"/>
                <w:color w:val="auto"/>
                <w:szCs w:val="22"/>
                <w:u w:val="single"/>
              </w:rPr>
              <w:tab/>
              <w:t>90%</w:t>
            </w:r>
          </w:p>
          <w:p w14:paraId="75175E57" w14:textId="77777777" w:rsidR="00F6777D" w:rsidRPr="00F6777D" w:rsidRDefault="00F6777D" w:rsidP="00F6777D">
            <w:pPr>
              <w:widowControl/>
              <w:spacing w:line="276" w:lineRule="auto"/>
              <w:rPr>
                <w:rFonts w:ascii="Arial" w:eastAsiaTheme="minorHAnsi" w:hAnsi="Arial" w:cs="Arial"/>
                <w:color w:val="auto"/>
                <w:szCs w:val="22"/>
              </w:rPr>
            </w:pPr>
            <w:r w:rsidRPr="00F6777D">
              <w:rPr>
                <w:rFonts w:ascii="Arial" w:eastAsiaTheme="minorHAnsi" w:hAnsi="Arial" w:cs="Arial"/>
                <w:color w:val="auto"/>
                <w:szCs w:val="22"/>
              </w:rPr>
              <w:tab/>
            </w:r>
            <w:r w:rsidRPr="00F6777D">
              <w:rPr>
                <w:rFonts w:ascii="Arial" w:eastAsiaTheme="minorHAnsi" w:hAnsi="Arial" w:cs="Arial"/>
                <w:color w:val="auto"/>
                <w:szCs w:val="22"/>
              </w:rPr>
              <w:tab/>
              <w:t>Total</w:t>
            </w:r>
            <w:r w:rsidRPr="00F6777D">
              <w:rPr>
                <w:rFonts w:ascii="Arial" w:eastAsiaTheme="minorHAnsi" w:hAnsi="Arial" w:cs="Arial"/>
                <w:color w:val="auto"/>
                <w:szCs w:val="22"/>
              </w:rPr>
              <w:tab/>
            </w:r>
            <w:r w:rsidRPr="00F6777D">
              <w:rPr>
                <w:rFonts w:ascii="Arial" w:eastAsiaTheme="minorHAnsi" w:hAnsi="Arial" w:cs="Arial"/>
                <w:color w:val="auto"/>
                <w:szCs w:val="22"/>
              </w:rPr>
              <w:tab/>
              <w:t xml:space="preserve">         100%</w:t>
            </w:r>
          </w:p>
        </w:tc>
      </w:tr>
    </w:tbl>
    <w:p w14:paraId="65E7FFCD" w14:textId="77777777" w:rsidR="00D65D1B" w:rsidRPr="00F6777D" w:rsidRDefault="00D65D1B" w:rsidP="00F6777D">
      <w:pPr>
        <w:widowControl/>
        <w:spacing w:line="276" w:lineRule="auto"/>
        <w:rPr>
          <w:rFonts w:eastAsiaTheme="minorHAnsi" w:cstheme="minorBidi"/>
          <w:i/>
          <w:color w:val="auto"/>
          <w:szCs w:val="22"/>
        </w:rPr>
      </w:pPr>
    </w:p>
    <w:tbl>
      <w:tblPr>
        <w:tblStyle w:val="TableGrid1"/>
        <w:tblW w:w="6300" w:type="dxa"/>
        <w:tblInd w:w="895" w:type="dxa"/>
        <w:tblLook w:val="04A0" w:firstRow="1" w:lastRow="0" w:firstColumn="1" w:lastColumn="0" w:noHBand="0" w:noVBand="1"/>
      </w:tblPr>
      <w:tblGrid>
        <w:gridCol w:w="1559"/>
        <w:gridCol w:w="3245"/>
        <w:gridCol w:w="1496"/>
      </w:tblGrid>
      <w:tr w:rsidR="00F6777D" w:rsidRPr="00F6777D" w14:paraId="3F0699FB" w14:textId="77777777" w:rsidTr="004C4DB2">
        <w:trPr>
          <w:trHeight w:val="197"/>
        </w:trPr>
        <w:tc>
          <w:tcPr>
            <w:tcW w:w="6300" w:type="dxa"/>
            <w:gridSpan w:val="3"/>
            <w:tcBorders>
              <w:top w:val="single" w:sz="4" w:space="0" w:color="auto"/>
              <w:left w:val="single" w:sz="4" w:space="0" w:color="auto"/>
              <w:bottom w:val="single" w:sz="4" w:space="0" w:color="auto"/>
              <w:right w:val="single" w:sz="4" w:space="0" w:color="auto"/>
            </w:tcBorders>
            <w:vAlign w:val="center"/>
          </w:tcPr>
          <w:p w14:paraId="522DB85D" w14:textId="77777777" w:rsidR="00F6777D" w:rsidRPr="00F6777D" w:rsidRDefault="00F6777D" w:rsidP="00F6777D">
            <w:pPr>
              <w:widowControl/>
              <w:spacing w:line="276" w:lineRule="auto"/>
              <w:contextualSpacing/>
              <w:jc w:val="center"/>
              <w:rPr>
                <w:rFonts w:eastAsiaTheme="minorHAnsi"/>
                <w:i/>
                <w:color w:val="auto"/>
                <w:szCs w:val="22"/>
              </w:rPr>
            </w:pPr>
            <w:r w:rsidRPr="00F6777D">
              <w:rPr>
                <w:rFonts w:eastAsiaTheme="minorHAnsi"/>
                <w:i/>
                <w:color w:val="auto"/>
                <w:szCs w:val="22"/>
              </w:rPr>
              <w:t xml:space="preserve">Example 2 </w:t>
            </w:r>
          </w:p>
        </w:tc>
      </w:tr>
      <w:tr w:rsidR="00F6777D" w:rsidRPr="00F6777D" w14:paraId="1FB2B2A2" w14:textId="77777777" w:rsidTr="004C4DB2">
        <w:trPr>
          <w:trHeight w:val="197"/>
        </w:trPr>
        <w:tc>
          <w:tcPr>
            <w:tcW w:w="1521" w:type="dxa"/>
            <w:tcBorders>
              <w:top w:val="single" w:sz="4" w:space="0" w:color="auto"/>
              <w:left w:val="single" w:sz="4" w:space="0" w:color="auto"/>
              <w:bottom w:val="single" w:sz="4" w:space="0" w:color="auto"/>
              <w:right w:val="single" w:sz="4" w:space="0" w:color="auto"/>
            </w:tcBorders>
            <w:vAlign w:val="center"/>
            <w:hideMark/>
          </w:tcPr>
          <w:p w14:paraId="7B4E15FC" w14:textId="77777777" w:rsidR="00F6777D" w:rsidRPr="00F6777D" w:rsidRDefault="00F6777D" w:rsidP="00F6777D">
            <w:pPr>
              <w:widowControl/>
              <w:spacing w:line="276" w:lineRule="auto"/>
              <w:jc w:val="center"/>
              <w:rPr>
                <w:rFonts w:eastAsiaTheme="minorHAnsi"/>
                <w:i/>
                <w:color w:val="auto"/>
                <w:szCs w:val="22"/>
              </w:rPr>
            </w:pPr>
            <w:r w:rsidRPr="00F6777D">
              <w:rPr>
                <w:rFonts w:eastAsiaTheme="minorHAnsi"/>
                <w:i/>
                <w:color w:val="auto"/>
                <w:szCs w:val="22"/>
              </w:rPr>
              <w:t>Category</w:t>
            </w:r>
          </w:p>
        </w:tc>
        <w:tc>
          <w:tcPr>
            <w:tcW w:w="3283" w:type="dxa"/>
            <w:tcBorders>
              <w:top w:val="single" w:sz="4" w:space="0" w:color="auto"/>
              <w:left w:val="single" w:sz="4" w:space="0" w:color="auto"/>
              <w:bottom w:val="single" w:sz="4" w:space="0" w:color="auto"/>
              <w:right w:val="single" w:sz="4" w:space="0" w:color="auto"/>
            </w:tcBorders>
            <w:vAlign w:val="center"/>
            <w:hideMark/>
          </w:tcPr>
          <w:p w14:paraId="7DAE62A6" w14:textId="77777777" w:rsidR="00F6777D" w:rsidRPr="00F6777D" w:rsidRDefault="00F6777D" w:rsidP="00F6777D">
            <w:pPr>
              <w:widowControl/>
              <w:spacing w:line="276" w:lineRule="auto"/>
              <w:contextualSpacing/>
              <w:jc w:val="center"/>
              <w:rPr>
                <w:rFonts w:eastAsiaTheme="minorHAnsi"/>
                <w:i/>
                <w:color w:val="auto"/>
                <w:szCs w:val="22"/>
              </w:rPr>
            </w:pPr>
            <w:r w:rsidRPr="00F6777D">
              <w:rPr>
                <w:rFonts w:eastAsiaTheme="minorHAnsi"/>
                <w:i/>
                <w:color w:val="auto"/>
                <w:szCs w:val="22"/>
              </w:rPr>
              <w:t>By Total Points</w:t>
            </w:r>
          </w:p>
        </w:tc>
        <w:tc>
          <w:tcPr>
            <w:tcW w:w="1496" w:type="dxa"/>
            <w:tcBorders>
              <w:top w:val="single" w:sz="4" w:space="0" w:color="auto"/>
              <w:left w:val="single" w:sz="4" w:space="0" w:color="auto"/>
              <w:bottom w:val="single" w:sz="4" w:space="0" w:color="auto"/>
              <w:right w:val="single" w:sz="4" w:space="0" w:color="auto"/>
            </w:tcBorders>
            <w:vAlign w:val="center"/>
            <w:hideMark/>
          </w:tcPr>
          <w:p w14:paraId="260B6F1F" w14:textId="77777777" w:rsidR="00F6777D" w:rsidRPr="00F6777D" w:rsidRDefault="00F6777D" w:rsidP="00F6777D">
            <w:pPr>
              <w:widowControl/>
              <w:spacing w:line="276" w:lineRule="auto"/>
              <w:contextualSpacing/>
              <w:jc w:val="center"/>
              <w:rPr>
                <w:rFonts w:eastAsiaTheme="minorHAnsi"/>
                <w:i/>
                <w:color w:val="auto"/>
                <w:szCs w:val="22"/>
              </w:rPr>
            </w:pPr>
            <w:r w:rsidRPr="00F6777D">
              <w:rPr>
                <w:rFonts w:eastAsiaTheme="minorHAnsi"/>
                <w:i/>
                <w:color w:val="auto"/>
                <w:szCs w:val="22"/>
              </w:rPr>
              <w:t>% of Grade</w:t>
            </w:r>
          </w:p>
        </w:tc>
      </w:tr>
      <w:tr w:rsidR="00F6777D" w:rsidRPr="00F6777D" w14:paraId="5438F4F2" w14:textId="77777777" w:rsidTr="004C4DB2">
        <w:trPr>
          <w:trHeight w:val="193"/>
        </w:trPr>
        <w:tc>
          <w:tcPr>
            <w:tcW w:w="1521" w:type="dxa"/>
            <w:tcBorders>
              <w:top w:val="single" w:sz="4" w:space="0" w:color="auto"/>
              <w:left w:val="single" w:sz="4" w:space="0" w:color="auto"/>
              <w:bottom w:val="single" w:sz="4" w:space="0" w:color="auto"/>
              <w:right w:val="single" w:sz="4" w:space="0" w:color="auto"/>
            </w:tcBorders>
            <w:vAlign w:val="center"/>
            <w:hideMark/>
          </w:tcPr>
          <w:p w14:paraId="257BB770" w14:textId="77777777" w:rsidR="00F6777D" w:rsidRPr="00F6777D" w:rsidRDefault="00F6777D" w:rsidP="00F6777D">
            <w:pPr>
              <w:widowControl/>
              <w:spacing w:line="276" w:lineRule="auto"/>
              <w:ind w:left="38" w:hanging="38"/>
              <w:contextualSpacing/>
              <w:jc w:val="center"/>
              <w:rPr>
                <w:rFonts w:eastAsiaTheme="minorHAnsi"/>
                <w:color w:val="auto"/>
                <w:szCs w:val="22"/>
              </w:rPr>
            </w:pPr>
            <w:r w:rsidRPr="00F6777D">
              <w:rPr>
                <w:rFonts w:eastAsiaTheme="minorHAnsi"/>
                <w:color w:val="auto"/>
                <w:szCs w:val="22"/>
              </w:rPr>
              <w:t>Homework (20x10)</w:t>
            </w:r>
          </w:p>
        </w:tc>
        <w:tc>
          <w:tcPr>
            <w:tcW w:w="3283" w:type="dxa"/>
            <w:tcBorders>
              <w:top w:val="single" w:sz="4" w:space="0" w:color="auto"/>
              <w:left w:val="single" w:sz="4" w:space="0" w:color="auto"/>
              <w:bottom w:val="single" w:sz="4" w:space="0" w:color="auto"/>
              <w:right w:val="single" w:sz="4" w:space="0" w:color="auto"/>
            </w:tcBorders>
            <w:vAlign w:val="center"/>
            <w:hideMark/>
          </w:tcPr>
          <w:p w14:paraId="1638FB36" w14:textId="77777777" w:rsidR="00F6777D" w:rsidRPr="00F6777D" w:rsidRDefault="00F6777D" w:rsidP="00F6777D">
            <w:pPr>
              <w:widowControl/>
              <w:spacing w:line="276" w:lineRule="auto"/>
              <w:ind w:left="720"/>
              <w:contextualSpacing/>
              <w:jc w:val="center"/>
              <w:rPr>
                <w:rFonts w:eastAsiaTheme="minorHAnsi"/>
                <w:color w:val="auto"/>
                <w:szCs w:val="22"/>
              </w:rPr>
            </w:pPr>
            <w:r w:rsidRPr="00F6777D">
              <w:rPr>
                <w:rFonts w:eastAsiaTheme="minorHAnsi"/>
                <w:color w:val="auto"/>
                <w:szCs w:val="22"/>
              </w:rPr>
              <w:t>200</w:t>
            </w:r>
          </w:p>
        </w:tc>
        <w:tc>
          <w:tcPr>
            <w:tcW w:w="1496" w:type="dxa"/>
            <w:tcBorders>
              <w:top w:val="single" w:sz="4" w:space="0" w:color="auto"/>
              <w:left w:val="single" w:sz="4" w:space="0" w:color="auto"/>
              <w:bottom w:val="single" w:sz="4" w:space="0" w:color="auto"/>
              <w:right w:val="single" w:sz="4" w:space="0" w:color="auto"/>
            </w:tcBorders>
            <w:vAlign w:val="center"/>
            <w:hideMark/>
          </w:tcPr>
          <w:p w14:paraId="230A10F3" w14:textId="77777777" w:rsidR="00F6777D" w:rsidRPr="00F6777D" w:rsidRDefault="00F6777D" w:rsidP="00F6777D">
            <w:pPr>
              <w:widowControl/>
              <w:spacing w:line="276" w:lineRule="auto"/>
              <w:ind w:left="720"/>
              <w:contextualSpacing/>
              <w:jc w:val="center"/>
              <w:rPr>
                <w:rFonts w:eastAsiaTheme="minorHAnsi"/>
                <w:color w:val="auto"/>
                <w:szCs w:val="22"/>
              </w:rPr>
            </w:pPr>
            <w:r w:rsidRPr="00F6777D">
              <w:rPr>
                <w:rFonts w:eastAsiaTheme="minorHAnsi"/>
                <w:color w:val="auto"/>
                <w:szCs w:val="22"/>
              </w:rPr>
              <w:t>10%</w:t>
            </w:r>
          </w:p>
        </w:tc>
      </w:tr>
      <w:tr w:rsidR="00F6777D" w:rsidRPr="00F6777D" w14:paraId="6530EF33" w14:textId="77777777" w:rsidTr="004C4DB2">
        <w:trPr>
          <w:trHeight w:val="193"/>
        </w:trPr>
        <w:tc>
          <w:tcPr>
            <w:tcW w:w="1521" w:type="dxa"/>
            <w:tcBorders>
              <w:top w:val="single" w:sz="4" w:space="0" w:color="auto"/>
              <w:left w:val="single" w:sz="4" w:space="0" w:color="auto"/>
              <w:bottom w:val="single" w:sz="4" w:space="0" w:color="auto"/>
              <w:right w:val="single" w:sz="4" w:space="0" w:color="auto"/>
            </w:tcBorders>
            <w:vAlign w:val="center"/>
            <w:hideMark/>
          </w:tcPr>
          <w:p w14:paraId="2819CA5F" w14:textId="77777777" w:rsidR="00F6777D" w:rsidRPr="00F6777D" w:rsidRDefault="00F6777D" w:rsidP="00F6777D">
            <w:pPr>
              <w:widowControl/>
              <w:spacing w:line="276" w:lineRule="auto"/>
              <w:ind w:left="38" w:hanging="38"/>
              <w:contextualSpacing/>
              <w:jc w:val="center"/>
              <w:rPr>
                <w:rFonts w:eastAsiaTheme="minorHAnsi"/>
                <w:color w:val="auto"/>
                <w:szCs w:val="22"/>
              </w:rPr>
            </w:pPr>
            <w:r w:rsidRPr="00F6777D">
              <w:rPr>
                <w:rFonts w:eastAsiaTheme="minorHAnsi"/>
                <w:color w:val="auto"/>
                <w:szCs w:val="22"/>
              </w:rPr>
              <w:t>Quizzes/Tests</w:t>
            </w:r>
          </w:p>
          <w:p w14:paraId="00756BEB" w14:textId="77777777" w:rsidR="00F6777D" w:rsidRPr="00F6777D" w:rsidRDefault="00F6777D" w:rsidP="00F6777D">
            <w:pPr>
              <w:widowControl/>
              <w:spacing w:line="276" w:lineRule="auto"/>
              <w:ind w:left="38" w:hanging="38"/>
              <w:contextualSpacing/>
              <w:jc w:val="center"/>
              <w:rPr>
                <w:rFonts w:eastAsiaTheme="minorHAnsi"/>
                <w:color w:val="auto"/>
                <w:szCs w:val="22"/>
              </w:rPr>
            </w:pPr>
            <w:r w:rsidRPr="00F6777D">
              <w:rPr>
                <w:rFonts w:eastAsiaTheme="minorHAnsi"/>
                <w:color w:val="auto"/>
                <w:szCs w:val="22"/>
              </w:rPr>
              <w:t>(5x360)</w:t>
            </w:r>
          </w:p>
        </w:tc>
        <w:tc>
          <w:tcPr>
            <w:tcW w:w="3283" w:type="dxa"/>
            <w:tcBorders>
              <w:top w:val="single" w:sz="4" w:space="0" w:color="auto"/>
              <w:left w:val="single" w:sz="4" w:space="0" w:color="auto"/>
              <w:bottom w:val="single" w:sz="4" w:space="0" w:color="auto"/>
              <w:right w:val="single" w:sz="4" w:space="0" w:color="auto"/>
            </w:tcBorders>
            <w:vAlign w:val="center"/>
            <w:hideMark/>
          </w:tcPr>
          <w:p w14:paraId="33B9BBD6" w14:textId="77777777" w:rsidR="00F6777D" w:rsidRPr="00F6777D" w:rsidRDefault="00F6777D" w:rsidP="00F6777D">
            <w:pPr>
              <w:widowControl/>
              <w:spacing w:line="276" w:lineRule="auto"/>
              <w:ind w:left="720"/>
              <w:contextualSpacing/>
              <w:jc w:val="center"/>
              <w:rPr>
                <w:rFonts w:eastAsiaTheme="minorHAnsi"/>
                <w:color w:val="auto"/>
                <w:szCs w:val="22"/>
              </w:rPr>
            </w:pPr>
            <w:r w:rsidRPr="00F6777D">
              <w:rPr>
                <w:rFonts w:eastAsiaTheme="minorHAnsi"/>
                <w:color w:val="auto"/>
                <w:szCs w:val="22"/>
              </w:rPr>
              <w:t>1800</w:t>
            </w:r>
          </w:p>
        </w:tc>
        <w:tc>
          <w:tcPr>
            <w:tcW w:w="1496" w:type="dxa"/>
            <w:tcBorders>
              <w:top w:val="single" w:sz="4" w:space="0" w:color="auto"/>
              <w:left w:val="single" w:sz="4" w:space="0" w:color="auto"/>
              <w:bottom w:val="single" w:sz="4" w:space="0" w:color="auto"/>
              <w:right w:val="single" w:sz="4" w:space="0" w:color="auto"/>
            </w:tcBorders>
            <w:vAlign w:val="center"/>
            <w:hideMark/>
          </w:tcPr>
          <w:p w14:paraId="7767D3B0" w14:textId="77777777" w:rsidR="00F6777D" w:rsidRPr="00F6777D" w:rsidRDefault="00F6777D" w:rsidP="00F6777D">
            <w:pPr>
              <w:widowControl/>
              <w:spacing w:line="276" w:lineRule="auto"/>
              <w:ind w:left="720"/>
              <w:contextualSpacing/>
              <w:jc w:val="center"/>
              <w:rPr>
                <w:rFonts w:eastAsiaTheme="minorHAnsi"/>
                <w:color w:val="auto"/>
                <w:szCs w:val="22"/>
              </w:rPr>
            </w:pPr>
            <w:r w:rsidRPr="00F6777D">
              <w:rPr>
                <w:rFonts w:eastAsiaTheme="minorHAnsi"/>
                <w:color w:val="auto"/>
                <w:szCs w:val="22"/>
              </w:rPr>
              <w:t>90%</w:t>
            </w:r>
          </w:p>
        </w:tc>
      </w:tr>
      <w:tr w:rsidR="00F6777D" w:rsidRPr="00F6777D" w14:paraId="49A3FCCC" w14:textId="77777777" w:rsidTr="004C4DB2">
        <w:trPr>
          <w:trHeight w:val="193"/>
        </w:trPr>
        <w:tc>
          <w:tcPr>
            <w:tcW w:w="1521" w:type="dxa"/>
            <w:tcBorders>
              <w:top w:val="single" w:sz="4" w:space="0" w:color="auto"/>
              <w:left w:val="single" w:sz="4" w:space="0" w:color="auto"/>
              <w:bottom w:val="single" w:sz="4" w:space="0" w:color="auto"/>
              <w:right w:val="single" w:sz="4" w:space="0" w:color="auto"/>
            </w:tcBorders>
            <w:vAlign w:val="center"/>
            <w:hideMark/>
          </w:tcPr>
          <w:p w14:paraId="21555B1C" w14:textId="77777777" w:rsidR="00F6777D" w:rsidRPr="00F6777D" w:rsidRDefault="00F6777D" w:rsidP="00F6777D">
            <w:pPr>
              <w:widowControl/>
              <w:spacing w:line="276" w:lineRule="auto"/>
              <w:ind w:left="38" w:hanging="38"/>
              <w:contextualSpacing/>
              <w:jc w:val="center"/>
              <w:rPr>
                <w:rFonts w:eastAsiaTheme="minorHAnsi"/>
                <w:color w:val="auto"/>
                <w:szCs w:val="22"/>
              </w:rPr>
            </w:pPr>
            <w:r w:rsidRPr="00F6777D">
              <w:rPr>
                <w:rFonts w:eastAsiaTheme="minorHAnsi"/>
                <w:color w:val="auto"/>
                <w:szCs w:val="22"/>
              </w:rPr>
              <w:t>Total</w:t>
            </w:r>
          </w:p>
        </w:tc>
        <w:tc>
          <w:tcPr>
            <w:tcW w:w="3283" w:type="dxa"/>
            <w:tcBorders>
              <w:top w:val="single" w:sz="4" w:space="0" w:color="auto"/>
              <w:left w:val="single" w:sz="4" w:space="0" w:color="auto"/>
              <w:bottom w:val="single" w:sz="4" w:space="0" w:color="auto"/>
              <w:right w:val="single" w:sz="4" w:space="0" w:color="auto"/>
            </w:tcBorders>
            <w:vAlign w:val="center"/>
            <w:hideMark/>
          </w:tcPr>
          <w:p w14:paraId="62950402" w14:textId="77777777" w:rsidR="00F6777D" w:rsidRPr="00F6777D" w:rsidRDefault="00F6777D" w:rsidP="00F6777D">
            <w:pPr>
              <w:widowControl/>
              <w:spacing w:line="276" w:lineRule="auto"/>
              <w:ind w:left="720"/>
              <w:contextualSpacing/>
              <w:jc w:val="center"/>
              <w:rPr>
                <w:rFonts w:eastAsiaTheme="minorHAnsi"/>
                <w:color w:val="auto"/>
                <w:szCs w:val="22"/>
              </w:rPr>
            </w:pPr>
            <w:r w:rsidRPr="00F6777D">
              <w:rPr>
                <w:rFonts w:eastAsiaTheme="minorHAnsi"/>
                <w:color w:val="auto"/>
                <w:szCs w:val="22"/>
              </w:rPr>
              <w:t>2000</w:t>
            </w:r>
          </w:p>
        </w:tc>
        <w:tc>
          <w:tcPr>
            <w:tcW w:w="1496" w:type="dxa"/>
            <w:tcBorders>
              <w:top w:val="single" w:sz="4" w:space="0" w:color="auto"/>
              <w:left w:val="single" w:sz="4" w:space="0" w:color="auto"/>
              <w:bottom w:val="single" w:sz="4" w:space="0" w:color="auto"/>
              <w:right w:val="single" w:sz="4" w:space="0" w:color="auto"/>
            </w:tcBorders>
            <w:vAlign w:val="center"/>
            <w:hideMark/>
          </w:tcPr>
          <w:p w14:paraId="09C79B78" w14:textId="77777777" w:rsidR="00F6777D" w:rsidRPr="00F6777D" w:rsidRDefault="00F6777D" w:rsidP="00F6777D">
            <w:pPr>
              <w:widowControl/>
              <w:spacing w:line="276" w:lineRule="auto"/>
              <w:ind w:left="720"/>
              <w:contextualSpacing/>
              <w:jc w:val="center"/>
              <w:rPr>
                <w:rFonts w:eastAsiaTheme="minorHAnsi"/>
                <w:color w:val="auto"/>
                <w:szCs w:val="22"/>
              </w:rPr>
            </w:pPr>
            <w:r w:rsidRPr="00F6777D">
              <w:rPr>
                <w:rFonts w:eastAsiaTheme="minorHAnsi"/>
                <w:color w:val="auto"/>
                <w:szCs w:val="22"/>
              </w:rPr>
              <w:t>100%</w:t>
            </w:r>
          </w:p>
        </w:tc>
      </w:tr>
    </w:tbl>
    <w:p w14:paraId="3325EC69" w14:textId="77777777" w:rsidR="00F6777D" w:rsidRPr="00F6777D" w:rsidRDefault="00F6777D" w:rsidP="00F6777D">
      <w:pPr>
        <w:widowControl/>
        <w:spacing w:line="276" w:lineRule="auto"/>
        <w:rPr>
          <w:rFonts w:eastAsiaTheme="minorHAnsi" w:cstheme="minorBidi"/>
          <w:color w:val="auto"/>
          <w:szCs w:val="22"/>
        </w:rPr>
      </w:pPr>
    </w:p>
    <w:tbl>
      <w:tblPr>
        <w:tblStyle w:val="TableGrid1"/>
        <w:tblW w:w="6300" w:type="dxa"/>
        <w:tblInd w:w="895" w:type="dxa"/>
        <w:tblLook w:val="04A0" w:firstRow="1" w:lastRow="0" w:firstColumn="1" w:lastColumn="0" w:noHBand="0" w:noVBand="1"/>
      </w:tblPr>
      <w:tblGrid>
        <w:gridCol w:w="1531"/>
        <w:gridCol w:w="3219"/>
        <w:gridCol w:w="1550"/>
      </w:tblGrid>
      <w:tr w:rsidR="00F6777D" w:rsidRPr="00F6777D" w14:paraId="6DA3EE81" w14:textId="77777777" w:rsidTr="004C4DB2">
        <w:trPr>
          <w:trHeight w:val="197"/>
        </w:trPr>
        <w:tc>
          <w:tcPr>
            <w:tcW w:w="6300" w:type="dxa"/>
            <w:gridSpan w:val="3"/>
            <w:tcBorders>
              <w:top w:val="single" w:sz="4" w:space="0" w:color="auto"/>
              <w:left w:val="single" w:sz="4" w:space="0" w:color="auto"/>
              <w:bottom w:val="single" w:sz="4" w:space="0" w:color="auto"/>
              <w:right w:val="single" w:sz="4" w:space="0" w:color="auto"/>
            </w:tcBorders>
            <w:vAlign w:val="center"/>
          </w:tcPr>
          <w:p w14:paraId="50EB4ADD" w14:textId="77777777" w:rsidR="00F6777D" w:rsidRPr="00F6777D" w:rsidRDefault="00F6777D" w:rsidP="00F6777D">
            <w:pPr>
              <w:widowControl/>
              <w:spacing w:line="276" w:lineRule="auto"/>
              <w:contextualSpacing/>
              <w:jc w:val="center"/>
              <w:rPr>
                <w:rFonts w:eastAsiaTheme="minorHAnsi"/>
                <w:i/>
                <w:color w:val="auto"/>
                <w:szCs w:val="22"/>
              </w:rPr>
            </w:pPr>
            <w:r w:rsidRPr="00F6777D">
              <w:rPr>
                <w:rFonts w:eastAsiaTheme="minorHAnsi"/>
                <w:i/>
                <w:color w:val="auto"/>
                <w:szCs w:val="22"/>
              </w:rPr>
              <w:lastRenderedPageBreak/>
              <w:t>Example 3</w:t>
            </w:r>
          </w:p>
        </w:tc>
      </w:tr>
      <w:tr w:rsidR="00F6777D" w:rsidRPr="00F6777D" w14:paraId="4B4DEB1F" w14:textId="77777777" w:rsidTr="004C4DB2">
        <w:trPr>
          <w:trHeight w:val="197"/>
        </w:trPr>
        <w:tc>
          <w:tcPr>
            <w:tcW w:w="1531" w:type="dxa"/>
            <w:tcBorders>
              <w:top w:val="single" w:sz="4" w:space="0" w:color="auto"/>
              <w:left w:val="single" w:sz="4" w:space="0" w:color="auto"/>
              <w:bottom w:val="single" w:sz="4" w:space="0" w:color="auto"/>
              <w:right w:val="single" w:sz="4" w:space="0" w:color="auto"/>
            </w:tcBorders>
            <w:vAlign w:val="center"/>
            <w:hideMark/>
          </w:tcPr>
          <w:p w14:paraId="4501AC1F" w14:textId="77777777" w:rsidR="00F6777D" w:rsidRPr="00F6777D" w:rsidRDefault="00F6777D" w:rsidP="00F6777D">
            <w:pPr>
              <w:widowControl/>
              <w:spacing w:line="276" w:lineRule="auto"/>
              <w:jc w:val="center"/>
              <w:rPr>
                <w:rFonts w:eastAsiaTheme="minorHAnsi"/>
                <w:i/>
                <w:color w:val="auto"/>
              </w:rPr>
            </w:pPr>
            <w:r w:rsidRPr="00F6777D">
              <w:rPr>
                <w:rFonts w:eastAsiaTheme="minorHAnsi"/>
                <w:i/>
                <w:color w:val="auto"/>
                <w:szCs w:val="22"/>
              </w:rPr>
              <w:t>Category</w:t>
            </w:r>
          </w:p>
        </w:tc>
        <w:tc>
          <w:tcPr>
            <w:tcW w:w="3219" w:type="dxa"/>
            <w:tcBorders>
              <w:top w:val="single" w:sz="4" w:space="0" w:color="auto"/>
              <w:left w:val="single" w:sz="4" w:space="0" w:color="auto"/>
              <w:bottom w:val="single" w:sz="4" w:space="0" w:color="auto"/>
              <w:right w:val="single" w:sz="4" w:space="0" w:color="auto"/>
            </w:tcBorders>
            <w:vAlign w:val="center"/>
            <w:hideMark/>
          </w:tcPr>
          <w:p w14:paraId="6C34F268" w14:textId="77777777" w:rsidR="00F6777D" w:rsidRPr="00F6777D" w:rsidRDefault="00F6777D" w:rsidP="00F6777D">
            <w:pPr>
              <w:widowControl/>
              <w:spacing w:line="276" w:lineRule="auto"/>
              <w:contextualSpacing/>
              <w:jc w:val="center"/>
              <w:rPr>
                <w:rFonts w:eastAsiaTheme="minorHAnsi"/>
                <w:i/>
                <w:color w:val="auto"/>
                <w:szCs w:val="22"/>
              </w:rPr>
            </w:pPr>
            <w:r w:rsidRPr="00F6777D">
              <w:rPr>
                <w:rFonts w:eastAsiaTheme="minorHAnsi"/>
                <w:i/>
                <w:color w:val="auto"/>
                <w:szCs w:val="22"/>
              </w:rPr>
              <w:t>By Total Points</w:t>
            </w:r>
          </w:p>
        </w:tc>
        <w:tc>
          <w:tcPr>
            <w:tcW w:w="1550" w:type="dxa"/>
            <w:tcBorders>
              <w:top w:val="single" w:sz="4" w:space="0" w:color="auto"/>
              <w:left w:val="single" w:sz="4" w:space="0" w:color="auto"/>
              <w:bottom w:val="single" w:sz="4" w:space="0" w:color="auto"/>
              <w:right w:val="single" w:sz="4" w:space="0" w:color="auto"/>
            </w:tcBorders>
            <w:vAlign w:val="center"/>
            <w:hideMark/>
          </w:tcPr>
          <w:p w14:paraId="4644751E" w14:textId="77777777" w:rsidR="00F6777D" w:rsidRPr="00F6777D" w:rsidRDefault="00F6777D" w:rsidP="00F6777D">
            <w:pPr>
              <w:widowControl/>
              <w:spacing w:line="276" w:lineRule="auto"/>
              <w:contextualSpacing/>
              <w:jc w:val="center"/>
              <w:rPr>
                <w:rFonts w:eastAsiaTheme="minorHAnsi"/>
                <w:i/>
                <w:color w:val="auto"/>
                <w:szCs w:val="22"/>
              </w:rPr>
            </w:pPr>
            <w:r w:rsidRPr="00F6777D">
              <w:rPr>
                <w:rFonts w:eastAsiaTheme="minorHAnsi"/>
                <w:i/>
                <w:color w:val="auto"/>
                <w:szCs w:val="22"/>
              </w:rPr>
              <w:t>% of Grade</w:t>
            </w:r>
          </w:p>
        </w:tc>
      </w:tr>
      <w:tr w:rsidR="00F6777D" w:rsidRPr="00F6777D" w14:paraId="3D614A9B" w14:textId="77777777" w:rsidTr="004C4DB2">
        <w:trPr>
          <w:trHeight w:val="193"/>
        </w:trPr>
        <w:tc>
          <w:tcPr>
            <w:tcW w:w="1531" w:type="dxa"/>
            <w:tcBorders>
              <w:top w:val="single" w:sz="4" w:space="0" w:color="auto"/>
              <w:left w:val="single" w:sz="4" w:space="0" w:color="auto"/>
              <w:bottom w:val="single" w:sz="4" w:space="0" w:color="auto"/>
              <w:right w:val="single" w:sz="4" w:space="0" w:color="auto"/>
            </w:tcBorders>
            <w:vAlign w:val="center"/>
            <w:hideMark/>
          </w:tcPr>
          <w:p w14:paraId="0741DB55" w14:textId="77777777" w:rsidR="00F6777D" w:rsidRPr="00F6777D" w:rsidRDefault="00F6777D" w:rsidP="00F6777D">
            <w:pPr>
              <w:widowControl/>
              <w:spacing w:line="276" w:lineRule="auto"/>
              <w:ind w:left="38" w:hanging="38"/>
              <w:contextualSpacing/>
              <w:jc w:val="center"/>
              <w:rPr>
                <w:rFonts w:eastAsiaTheme="minorHAnsi"/>
                <w:color w:val="auto"/>
                <w:szCs w:val="22"/>
              </w:rPr>
            </w:pPr>
            <w:r w:rsidRPr="00F6777D">
              <w:rPr>
                <w:rFonts w:eastAsiaTheme="minorHAnsi"/>
                <w:color w:val="auto"/>
                <w:szCs w:val="22"/>
              </w:rPr>
              <w:t>Online Quizzes</w:t>
            </w:r>
          </w:p>
        </w:tc>
        <w:tc>
          <w:tcPr>
            <w:tcW w:w="3219" w:type="dxa"/>
            <w:tcBorders>
              <w:top w:val="single" w:sz="4" w:space="0" w:color="auto"/>
              <w:left w:val="single" w:sz="4" w:space="0" w:color="auto"/>
              <w:bottom w:val="single" w:sz="4" w:space="0" w:color="auto"/>
              <w:right w:val="single" w:sz="4" w:space="0" w:color="auto"/>
            </w:tcBorders>
            <w:vAlign w:val="center"/>
            <w:hideMark/>
          </w:tcPr>
          <w:p w14:paraId="048801E8" w14:textId="77777777" w:rsidR="00F6777D" w:rsidRPr="00F6777D" w:rsidRDefault="00F6777D" w:rsidP="00F6777D">
            <w:pPr>
              <w:widowControl/>
              <w:spacing w:line="276" w:lineRule="auto"/>
              <w:ind w:left="720"/>
              <w:contextualSpacing/>
              <w:jc w:val="center"/>
              <w:rPr>
                <w:rFonts w:eastAsiaTheme="minorHAnsi"/>
                <w:color w:val="auto"/>
                <w:szCs w:val="22"/>
              </w:rPr>
            </w:pPr>
            <w:r w:rsidRPr="00F6777D">
              <w:rPr>
                <w:rFonts w:eastAsiaTheme="minorHAnsi"/>
                <w:color w:val="auto"/>
                <w:szCs w:val="22"/>
              </w:rPr>
              <w:t>400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70BDD355" w14:textId="77777777" w:rsidR="00F6777D" w:rsidRPr="00F6777D" w:rsidRDefault="00F6777D" w:rsidP="00F6777D">
            <w:pPr>
              <w:widowControl/>
              <w:spacing w:line="276" w:lineRule="auto"/>
              <w:ind w:left="720"/>
              <w:contextualSpacing/>
              <w:jc w:val="center"/>
              <w:rPr>
                <w:rFonts w:eastAsiaTheme="minorHAnsi"/>
                <w:color w:val="auto"/>
                <w:szCs w:val="22"/>
              </w:rPr>
            </w:pPr>
            <w:r w:rsidRPr="00F6777D">
              <w:rPr>
                <w:rFonts w:eastAsiaTheme="minorHAnsi"/>
                <w:color w:val="auto"/>
                <w:szCs w:val="22"/>
              </w:rPr>
              <w:t>100%</w:t>
            </w:r>
          </w:p>
        </w:tc>
      </w:tr>
      <w:tr w:rsidR="00F6777D" w:rsidRPr="00F6777D" w14:paraId="701B039F" w14:textId="77777777" w:rsidTr="004C4DB2">
        <w:trPr>
          <w:trHeight w:val="193"/>
        </w:trPr>
        <w:tc>
          <w:tcPr>
            <w:tcW w:w="1531" w:type="dxa"/>
            <w:tcBorders>
              <w:top w:val="single" w:sz="4" w:space="0" w:color="auto"/>
              <w:left w:val="single" w:sz="4" w:space="0" w:color="auto"/>
              <w:bottom w:val="single" w:sz="4" w:space="0" w:color="auto"/>
              <w:right w:val="single" w:sz="4" w:space="0" w:color="auto"/>
            </w:tcBorders>
            <w:vAlign w:val="center"/>
            <w:hideMark/>
          </w:tcPr>
          <w:p w14:paraId="5877F758" w14:textId="77777777" w:rsidR="00F6777D" w:rsidRPr="00F6777D" w:rsidRDefault="00F6777D" w:rsidP="00F6777D">
            <w:pPr>
              <w:widowControl/>
              <w:spacing w:line="276" w:lineRule="auto"/>
              <w:ind w:left="38" w:hanging="38"/>
              <w:contextualSpacing/>
              <w:jc w:val="center"/>
              <w:rPr>
                <w:rFonts w:eastAsiaTheme="minorHAnsi"/>
                <w:color w:val="auto"/>
                <w:szCs w:val="22"/>
              </w:rPr>
            </w:pPr>
            <w:r w:rsidRPr="00F6777D">
              <w:rPr>
                <w:rFonts w:eastAsiaTheme="minorHAnsi"/>
                <w:color w:val="auto"/>
                <w:szCs w:val="22"/>
              </w:rPr>
              <w:t>Online Tests</w:t>
            </w:r>
          </w:p>
          <w:p w14:paraId="0D58DF69" w14:textId="77777777" w:rsidR="00F6777D" w:rsidRPr="00F6777D" w:rsidRDefault="00F6777D" w:rsidP="00F6777D">
            <w:pPr>
              <w:widowControl/>
              <w:spacing w:line="276" w:lineRule="auto"/>
              <w:ind w:left="38" w:hanging="38"/>
              <w:contextualSpacing/>
              <w:jc w:val="center"/>
              <w:rPr>
                <w:rFonts w:eastAsiaTheme="minorHAnsi"/>
                <w:color w:val="auto"/>
                <w:szCs w:val="22"/>
              </w:rPr>
            </w:pPr>
            <w:r w:rsidRPr="00F6777D">
              <w:rPr>
                <w:rFonts w:eastAsiaTheme="minorHAnsi"/>
                <w:color w:val="auto"/>
                <w:szCs w:val="22"/>
              </w:rPr>
              <w:t>(6x100)</w:t>
            </w:r>
          </w:p>
        </w:tc>
        <w:tc>
          <w:tcPr>
            <w:tcW w:w="3219" w:type="dxa"/>
            <w:tcBorders>
              <w:top w:val="single" w:sz="4" w:space="0" w:color="auto"/>
              <w:left w:val="single" w:sz="4" w:space="0" w:color="auto"/>
              <w:bottom w:val="single" w:sz="4" w:space="0" w:color="auto"/>
              <w:right w:val="single" w:sz="4" w:space="0" w:color="auto"/>
            </w:tcBorders>
            <w:vAlign w:val="center"/>
            <w:hideMark/>
          </w:tcPr>
          <w:p w14:paraId="257F7CF6" w14:textId="77777777" w:rsidR="00F6777D" w:rsidRPr="00F6777D" w:rsidRDefault="00F6777D" w:rsidP="00F6777D">
            <w:pPr>
              <w:widowControl/>
              <w:spacing w:line="276" w:lineRule="auto"/>
              <w:ind w:left="720"/>
              <w:contextualSpacing/>
              <w:jc w:val="center"/>
              <w:rPr>
                <w:rFonts w:eastAsiaTheme="minorHAnsi"/>
                <w:color w:val="auto"/>
                <w:szCs w:val="22"/>
              </w:rPr>
            </w:pPr>
            <w:r w:rsidRPr="00F6777D">
              <w:rPr>
                <w:rFonts w:eastAsiaTheme="minorHAnsi"/>
                <w:color w:val="auto"/>
                <w:szCs w:val="22"/>
              </w:rPr>
              <w:t>600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26E9BD97" w14:textId="77777777" w:rsidR="00F6777D" w:rsidRPr="00F6777D" w:rsidRDefault="00F6777D" w:rsidP="00F6777D">
            <w:pPr>
              <w:widowControl/>
              <w:spacing w:line="276" w:lineRule="auto"/>
              <w:ind w:left="720"/>
              <w:contextualSpacing/>
              <w:jc w:val="center"/>
              <w:rPr>
                <w:rFonts w:eastAsiaTheme="minorHAnsi"/>
                <w:color w:val="auto"/>
                <w:szCs w:val="22"/>
              </w:rPr>
            </w:pPr>
            <w:r w:rsidRPr="00F6777D">
              <w:rPr>
                <w:rFonts w:eastAsiaTheme="minorHAnsi"/>
                <w:color w:val="auto"/>
                <w:szCs w:val="22"/>
              </w:rPr>
              <w:t>15%</w:t>
            </w:r>
          </w:p>
        </w:tc>
      </w:tr>
      <w:tr w:rsidR="00F6777D" w:rsidRPr="00F6777D" w14:paraId="054F7D52" w14:textId="77777777" w:rsidTr="004C4DB2">
        <w:trPr>
          <w:trHeight w:val="193"/>
        </w:trPr>
        <w:tc>
          <w:tcPr>
            <w:tcW w:w="1531" w:type="dxa"/>
            <w:tcBorders>
              <w:top w:val="single" w:sz="4" w:space="0" w:color="auto"/>
              <w:left w:val="single" w:sz="4" w:space="0" w:color="auto"/>
              <w:bottom w:val="single" w:sz="4" w:space="0" w:color="auto"/>
              <w:right w:val="single" w:sz="4" w:space="0" w:color="auto"/>
            </w:tcBorders>
            <w:vAlign w:val="center"/>
            <w:hideMark/>
          </w:tcPr>
          <w:p w14:paraId="5766ECB0" w14:textId="77777777" w:rsidR="00F6777D" w:rsidRPr="00F6777D" w:rsidRDefault="00F6777D" w:rsidP="00F6777D">
            <w:pPr>
              <w:widowControl/>
              <w:spacing w:line="276" w:lineRule="auto"/>
              <w:ind w:left="38" w:hanging="38"/>
              <w:contextualSpacing/>
              <w:jc w:val="center"/>
              <w:rPr>
                <w:rFonts w:eastAsiaTheme="minorHAnsi"/>
                <w:color w:val="auto"/>
                <w:szCs w:val="22"/>
              </w:rPr>
            </w:pPr>
            <w:r w:rsidRPr="00F6777D">
              <w:rPr>
                <w:rFonts w:eastAsiaTheme="minorHAnsi"/>
                <w:color w:val="auto"/>
                <w:szCs w:val="22"/>
              </w:rPr>
              <w:t>Notebook</w:t>
            </w:r>
          </w:p>
          <w:p w14:paraId="2292F494" w14:textId="77777777" w:rsidR="00F6777D" w:rsidRPr="00F6777D" w:rsidRDefault="00F6777D" w:rsidP="00F6777D">
            <w:pPr>
              <w:widowControl/>
              <w:spacing w:line="276" w:lineRule="auto"/>
              <w:ind w:left="38" w:hanging="38"/>
              <w:contextualSpacing/>
              <w:jc w:val="center"/>
              <w:rPr>
                <w:rFonts w:eastAsiaTheme="minorHAnsi"/>
                <w:color w:val="auto"/>
                <w:szCs w:val="22"/>
              </w:rPr>
            </w:pPr>
            <w:r w:rsidRPr="00F6777D">
              <w:rPr>
                <w:rFonts w:eastAsiaTheme="minorHAnsi"/>
                <w:color w:val="auto"/>
                <w:szCs w:val="22"/>
              </w:rPr>
              <w:t>(2x500)</w:t>
            </w:r>
          </w:p>
        </w:tc>
        <w:tc>
          <w:tcPr>
            <w:tcW w:w="3219" w:type="dxa"/>
            <w:tcBorders>
              <w:top w:val="single" w:sz="4" w:space="0" w:color="auto"/>
              <w:left w:val="single" w:sz="4" w:space="0" w:color="auto"/>
              <w:bottom w:val="single" w:sz="4" w:space="0" w:color="auto"/>
              <w:right w:val="single" w:sz="4" w:space="0" w:color="auto"/>
            </w:tcBorders>
            <w:vAlign w:val="center"/>
            <w:hideMark/>
          </w:tcPr>
          <w:p w14:paraId="7ABDA708" w14:textId="77777777" w:rsidR="00F6777D" w:rsidRPr="00F6777D" w:rsidRDefault="00F6777D" w:rsidP="00F6777D">
            <w:pPr>
              <w:widowControl/>
              <w:spacing w:line="276" w:lineRule="auto"/>
              <w:ind w:left="720"/>
              <w:contextualSpacing/>
              <w:jc w:val="center"/>
              <w:rPr>
                <w:rFonts w:eastAsiaTheme="minorHAnsi"/>
                <w:color w:val="auto"/>
                <w:szCs w:val="22"/>
              </w:rPr>
            </w:pPr>
            <w:r w:rsidRPr="00F6777D">
              <w:rPr>
                <w:rFonts w:eastAsiaTheme="minorHAnsi"/>
                <w:color w:val="auto"/>
                <w:szCs w:val="22"/>
              </w:rPr>
              <w:t>1000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58BDD2DE" w14:textId="77777777" w:rsidR="00F6777D" w:rsidRPr="00F6777D" w:rsidRDefault="00F6777D" w:rsidP="00F6777D">
            <w:pPr>
              <w:widowControl/>
              <w:spacing w:line="276" w:lineRule="auto"/>
              <w:ind w:left="720"/>
              <w:contextualSpacing/>
              <w:jc w:val="center"/>
              <w:rPr>
                <w:rFonts w:eastAsiaTheme="minorHAnsi"/>
                <w:color w:val="auto"/>
                <w:szCs w:val="22"/>
              </w:rPr>
            </w:pPr>
            <w:r w:rsidRPr="00F6777D">
              <w:rPr>
                <w:rFonts w:eastAsiaTheme="minorHAnsi"/>
                <w:color w:val="auto"/>
                <w:szCs w:val="22"/>
              </w:rPr>
              <w:t>25%</w:t>
            </w:r>
          </w:p>
        </w:tc>
      </w:tr>
      <w:tr w:rsidR="00F6777D" w:rsidRPr="00F6777D" w14:paraId="21FCC855" w14:textId="77777777" w:rsidTr="004C4DB2">
        <w:trPr>
          <w:trHeight w:val="193"/>
        </w:trPr>
        <w:tc>
          <w:tcPr>
            <w:tcW w:w="1531" w:type="dxa"/>
            <w:tcBorders>
              <w:top w:val="single" w:sz="4" w:space="0" w:color="auto"/>
              <w:left w:val="single" w:sz="4" w:space="0" w:color="auto"/>
              <w:bottom w:val="single" w:sz="4" w:space="0" w:color="auto"/>
              <w:right w:val="single" w:sz="4" w:space="0" w:color="auto"/>
            </w:tcBorders>
            <w:vAlign w:val="center"/>
            <w:hideMark/>
          </w:tcPr>
          <w:p w14:paraId="55877121" w14:textId="77777777" w:rsidR="00F6777D" w:rsidRPr="00F6777D" w:rsidRDefault="00F6777D" w:rsidP="00F6777D">
            <w:pPr>
              <w:widowControl/>
              <w:spacing w:line="276" w:lineRule="auto"/>
              <w:ind w:left="38" w:hanging="38"/>
              <w:contextualSpacing/>
              <w:jc w:val="center"/>
              <w:rPr>
                <w:rFonts w:eastAsiaTheme="minorHAnsi"/>
                <w:color w:val="auto"/>
                <w:szCs w:val="22"/>
              </w:rPr>
            </w:pPr>
            <w:r w:rsidRPr="00F6777D">
              <w:rPr>
                <w:rFonts w:eastAsiaTheme="minorHAnsi"/>
                <w:color w:val="auto"/>
                <w:szCs w:val="22"/>
              </w:rPr>
              <w:t>Midterm</w:t>
            </w:r>
          </w:p>
        </w:tc>
        <w:tc>
          <w:tcPr>
            <w:tcW w:w="3219" w:type="dxa"/>
            <w:tcBorders>
              <w:top w:val="single" w:sz="4" w:space="0" w:color="auto"/>
              <w:left w:val="single" w:sz="4" w:space="0" w:color="auto"/>
              <w:bottom w:val="single" w:sz="4" w:space="0" w:color="auto"/>
              <w:right w:val="single" w:sz="4" w:space="0" w:color="auto"/>
            </w:tcBorders>
            <w:vAlign w:val="center"/>
            <w:hideMark/>
          </w:tcPr>
          <w:p w14:paraId="480BDD9F" w14:textId="77777777" w:rsidR="00F6777D" w:rsidRPr="00F6777D" w:rsidRDefault="00F6777D" w:rsidP="00F6777D">
            <w:pPr>
              <w:widowControl/>
              <w:spacing w:line="276" w:lineRule="auto"/>
              <w:ind w:left="720"/>
              <w:contextualSpacing/>
              <w:jc w:val="center"/>
              <w:rPr>
                <w:rFonts w:eastAsiaTheme="minorHAnsi"/>
                <w:color w:val="auto"/>
                <w:szCs w:val="22"/>
              </w:rPr>
            </w:pPr>
            <w:r w:rsidRPr="00F6777D">
              <w:rPr>
                <w:rFonts w:eastAsiaTheme="minorHAnsi"/>
                <w:color w:val="auto"/>
                <w:szCs w:val="22"/>
              </w:rPr>
              <w:t>1000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0A42066A" w14:textId="77777777" w:rsidR="00F6777D" w:rsidRPr="00F6777D" w:rsidRDefault="00F6777D" w:rsidP="00F6777D">
            <w:pPr>
              <w:widowControl/>
              <w:spacing w:line="276" w:lineRule="auto"/>
              <w:ind w:left="720"/>
              <w:contextualSpacing/>
              <w:jc w:val="center"/>
              <w:rPr>
                <w:rFonts w:eastAsiaTheme="minorHAnsi"/>
                <w:color w:val="auto"/>
                <w:szCs w:val="22"/>
              </w:rPr>
            </w:pPr>
            <w:r w:rsidRPr="00F6777D">
              <w:rPr>
                <w:rFonts w:eastAsiaTheme="minorHAnsi"/>
                <w:color w:val="auto"/>
                <w:szCs w:val="22"/>
              </w:rPr>
              <w:t>25%</w:t>
            </w:r>
          </w:p>
        </w:tc>
      </w:tr>
      <w:tr w:rsidR="00F6777D" w:rsidRPr="00F6777D" w14:paraId="307E5EB5" w14:textId="77777777" w:rsidTr="004C4DB2">
        <w:trPr>
          <w:trHeight w:val="193"/>
        </w:trPr>
        <w:tc>
          <w:tcPr>
            <w:tcW w:w="1531" w:type="dxa"/>
            <w:tcBorders>
              <w:top w:val="single" w:sz="4" w:space="0" w:color="auto"/>
              <w:left w:val="single" w:sz="4" w:space="0" w:color="auto"/>
              <w:bottom w:val="single" w:sz="4" w:space="0" w:color="auto"/>
              <w:right w:val="single" w:sz="4" w:space="0" w:color="auto"/>
            </w:tcBorders>
            <w:vAlign w:val="center"/>
            <w:hideMark/>
          </w:tcPr>
          <w:p w14:paraId="799E24B7" w14:textId="77777777" w:rsidR="00F6777D" w:rsidRPr="00F6777D" w:rsidRDefault="00F6777D" w:rsidP="00F6777D">
            <w:pPr>
              <w:widowControl/>
              <w:spacing w:line="276" w:lineRule="auto"/>
              <w:ind w:left="38" w:hanging="38"/>
              <w:contextualSpacing/>
              <w:jc w:val="center"/>
              <w:rPr>
                <w:rFonts w:eastAsiaTheme="minorHAnsi"/>
                <w:color w:val="auto"/>
                <w:szCs w:val="22"/>
              </w:rPr>
            </w:pPr>
            <w:r w:rsidRPr="00F6777D">
              <w:rPr>
                <w:rFonts w:eastAsiaTheme="minorHAnsi"/>
                <w:color w:val="auto"/>
                <w:szCs w:val="22"/>
              </w:rPr>
              <w:t>Final</w:t>
            </w:r>
          </w:p>
        </w:tc>
        <w:tc>
          <w:tcPr>
            <w:tcW w:w="3219" w:type="dxa"/>
            <w:tcBorders>
              <w:top w:val="single" w:sz="4" w:space="0" w:color="auto"/>
              <w:left w:val="single" w:sz="4" w:space="0" w:color="auto"/>
              <w:bottom w:val="single" w:sz="4" w:space="0" w:color="auto"/>
              <w:right w:val="single" w:sz="4" w:space="0" w:color="auto"/>
            </w:tcBorders>
            <w:vAlign w:val="center"/>
            <w:hideMark/>
          </w:tcPr>
          <w:p w14:paraId="42F37764" w14:textId="77777777" w:rsidR="00F6777D" w:rsidRPr="00F6777D" w:rsidRDefault="00F6777D" w:rsidP="00F6777D">
            <w:pPr>
              <w:widowControl/>
              <w:spacing w:line="276" w:lineRule="auto"/>
              <w:ind w:left="720"/>
              <w:contextualSpacing/>
              <w:jc w:val="center"/>
              <w:rPr>
                <w:rFonts w:eastAsiaTheme="minorHAnsi"/>
                <w:color w:val="auto"/>
                <w:szCs w:val="22"/>
              </w:rPr>
            </w:pPr>
            <w:r w:rsidRPr="00F6777D">
              <w:rPr>
                <w:rFonts w:eastAsiaTheme="minorHAnsi"/>
                <w:color w:val="auto"/>
                <w:szCs w:val="22"/>
              </w:rPr>
              <w:t>1000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11381B5C" w14:textId="77777777" w:rsidR="00F6777D" w:rsidRPr="00F6777D" w:rsidRDefault="00F6777D" w:rsidP="00F6777D">
            <w:pPr>
              <w:widowControl/>
              <w:spacing w:line="276" w:lineRule="auto"/>
              <w:ind w:left="720"/>
              <w:contextualSpacing/>
              <w:jc w:val="center"/>
              <w:rPr>
                <w:rFonts w:eastAsiaTheme="minorHAnsi"/>
                <w:color w:val="auto"/>
                <w:szCs w:val="22"/>
              </w:rPr>
            </w:pPr>
            <w:r w:rsidRPr="00F6777D">
              <w:rPr>
                <w:rFonts w:eastAsiaTheme="minorHAnsi"/>
                <w:color w:val="auto"/>
                <w:szCs w:val="22"/>
              </w:rPr>
              <w:t>25%</w:t>
            </w:r>
          </w:p>
        </w:tc>
      </w:tr>
      <w:tr w:rsidR="00F6777D" w:rsidRPr="00F6777D" w14:paraId="076CF918" w14:textId="77777777" w:rsidTr="004C4DB2">
        <w:trPr>
          <w:trHeight w:val="193"/>
        </w:trPr>
        <w:tc>
          <w:tcPr>
            <w:tcW w:w="1531" w:type="dxa"/>
            <w:tcBorders>
              <w:top w:val="single" w:sz="4" w:space="0" w:color="auto"/>
              <w:left w:val="single" w:sz="4" w:space="0" w:color="auto"/>
              <w:bottom w:val="single" w:sz="4" w:space="0" w:color="auto"/>
              <w:right w:val="single" w:sz="4" w:space="0" w:color="auto"/>
            </w:tcBorders>
            <w:vAlign w:val="center"/>
            <w:hideMark/>
          </w:tcPr>
          <w:p w14:paraId="7B0407C3" w14:textId="77777777" w:rsidR="00F6777D" w:rsidRPr="00F6777D" w:rsidRDefault="00F6777D" w:rsidP="00F6777D">
            <w:pPr>
              <w:widowControl/>
              <w:spacing w:line="276" w:lineRule="auto"/>
              <w:ind w:left="38" w:hanging="38"/>
              <w:contextualSpacing/>
              <w:jc w:val="center"/>
              <w:rPr>
                <w:rFonts w:eastAsiaTheme="minorHAnsi"/>
                <w:color w:val="auto"/>
                <w:szCs w:val="22"/>
              </w:rPr>
            </w:pPr>
            <w:r w:rsidRPr="00F6777D">
              <w:rPr>
                <w:rFonts w:eastAsiaTheme="minorHAnsi"/>
                <w:color w:val="auto"/>
                <w:szCs w:val="22"/>
              </w:rPr>
              <w:t>Total</w:t>
            </w:r>
          </w:p>
        </w:tc>
        <w:tc>
          <w:tcPr>
            <w:tcW w:w="3219" w:type="dxa"/>
            <w:tcBorders>
              <w:top w:val="single" w:sz="4" w:space="0" w:color="auto"/>
              <w:left w:val="single" w:sz="4" w:space="0" w:color="auto"/>
              <w:bottom w:val="single" w:sz="4" w:space="0" w:color="auto"/>
              <w:right w:val="single" w:sz="4" w:space="0" w:color="auto"/>
            </w:tcBorders>
            <w:vAlign w:val="center"/>
            <w:hideMark/>
          </w:tcPr>
          <w:p w14:paraId="64AAC504" w14:textId="77777777" w:rsidR="00F6777D" w:rsidRPr="00F6777D" w:rsidRDefault="00F6777D" w:rsidP="00F6777D">
            <w:pPr>
              <w:widowControl/>
              <w:spacing w:line="276" w:lineRule="auto"/>
              <w:ind w:left="720"/>
              <w:contextualSpacing/>
              <w:jc w:val="center"/>
              <w:rPr>
                <w:rFonts w:eastAsiaTheme="minorHAnsi"/>
                <w:color w:val="auto"/>
                <w:szCs w:val="22"/>
              </w:rPr>
            </w:pPr>
            <w:r w:rsidRPr="00F6777D">
              <w:rPr>
                <w:rFonts w:eastAsiaTheme="minorHAnsi"/>
                <w:color w:val="auto"/>
                <w:szCs w:val="22"/>
              </w:rPr>
              <w:t>4000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065509FE" w14:textId="77777777" w:rsidR="00F6777D" w:rsidRPr="00F6777D" w:rsidRDefault="00F6777D" w:rsidP="00F6777D">
            <w:pPr>
              <w:widowControl/>
              <w:spacing w:line="276" w:lineRule="auto"/>
              <w:ind w:left="720"/>
              <w:contextualSpacing/>
              <w:jc w:val="center"/>
              <w:rPr>
                <w:rFonts w:eastAsiaTheme="minorHAnsi"/>
                <w:color w:val="auto"/>
                <w:szCs w:val="22"/>
              </w:rPr>
            </w:pPr>
            <w:r w:rsidRPr="00F6777D">
              <w:rPr>
                <w:rFonts w:eastAsiaTheme="minorHAnsi"/>
                <w:color w:val="auto"/>
                <w:szCs w:val="22"/>
              </w:rPr>
              <w:t>100%</w:t>
            </w:r>
          </w:p>
        </w:tc>
      </w:tr>
    </w:tbl>
    <w:p w14:paraId="7612BB8C" w14:textId="77777777" w:rsidR="009724BC" w:rsidRPr="00DD1DF2" w:rsidRDefault="009724BC">
      <w:pPr>
        <w:rPr>
          <w:color w:val="auto"/>
        </w:rPr>
      </w:pPr>
    </w:p>
    <w:p w14:paraId="3CB8C181" w14:textId="77777777" w:rsidR="00321579" w:rsidRDefault="00321579">
      <w:pPr>
        <w:rPr>
          <w:b/>
        </w:rPr>
      </w:pPr>
    </w:p>
    <w:p w14:paraId="15B282F9" w14:textId="77777777" w:rsidR="00A11A3B" w:rsidRPr="00A11A3B" w:rsidRDefault="00A11A3B" w:rsidP="00A11A3B">
      <w:pPr>
        <w:autoSpaceDE w:val="0"/>
        <w:autoSpaceDN w:val="0"/>
        <w:adjustRightInd w:val="0"/>
        <w:contextualSpacing/>
        <w:rPr>
          <w:rFonts w:eastAsia="Times New Roman"/>
          <w:b/>
          <w:color w:val="auto"/>
        </w:rPr>
      </w:pPr>
      <w:r w:rsidRPr="00A11A3B">
        <w:rPr>
          <w:rFonts w:eastAsia="Times New Roman"/>
          <w:b/>
          <w:color w:val="auto"/>
        </w:rPr>
        <w:t>13.</w:t>
      </w:r>
      <w:r w:rsidRPr="00A11A3B">
        <w:rPr>
          <w:rFonts w:eastAsia="Times New Roman"/>
          <w:b/>
          <w:color w:val="auto"/>
        </w:rPr>
        <w:tab/>
        <w:t xml:space="preserve">COURSE METHODOLOGY: </w:t>
      </w:r>
      <w:r w:rsidRPr="00A11A3B">
        <w:rPr>
          <w:rFonts w:eastAsia="Times New Roman"/>
          <w:b/>
          <w:i/>
          <w:color w:val="auto"/>
          <w:u w:val="single"/>
        </w:rPr>
        <w:t>(Course Syllabus – Individual Instructor Specific)</w:t>
      </w:r>
    </w:p>
    <w:p w14:paraId="4D675F03" w14:textId="77777777" w:rsidR="00F659B4" w:rsidRPr="000D7294" w:rsidRDefault="00F659B4">
      <w:pPr>
        <w:rPr>
          <w:b/>
          <w:highlight w:val="yellow"/>
        </w:rPr>
      </w:pPr>
    </w:p>
    <w:p w14:paraId="0E6CA1CE" w14:textId="6B101488" w:rsidR="000637EC" w:rsidRDefault="000637EC" w:rsidP="000637EC">
      <w:pPr>
        <w:ind w:left="720"/>
      </w:pPr>
      <w:r>
        <w:t>The course design provides instruction and materials to support the course objectives.  Classes may consist of a variety of means to accomplish this including but not limiting to: lectures, class discussions, small group projects, supplemental materials, and outside assignments.  Practice is an important part of the learning process.  For every one hour of class time, two additional hours of study time should be expected.</w:t>
      </w:r>
    </w:p>
    <w:p w14:paraId="7DEF2F12" w14:textId="77777777" w:rsidR="00DD1DF2" w:rsidRPr="000D7294" w:rsidRDefault="00DD1DF2">
      <w:pPr>
        <w:rPr>
          <w:highlight w:val="yellow"/>
        </w:rPr>
      </w:pPr>
    </w:p>
    <w:p w14:paraId="2E744B7F" w14:textId="77777777" w:rsidR="00336B04" w:rsidRPr="00FC19E2" w:rsidRDefault="00336B04" w:rsidP="00336B04">
      <w:pPr>
        <w:autoSpaceDE w:val="0"/>
        <w:autoSpaceDN w:val="0"/>
        <w:adjustRightInd w:val="0"/>
        <w:rPr>
          <w:rFonts w:eastAsia="Times New Roman"/>
          <w:b/>
        </w:rPr>
      </w:pPr>
      <w:r w:rsidRPr="00FC19E2">
        <w:rPr>
          <w:rFonts w:eastAsia="Times New Roman"/>
          <w:b/>
        </w:rPr>
        <w:t>14.</w:t>
      </w:r>
      <w:r w:rsidRPr="00FC19E2">
        <w:rPr>
          <w:rFonts w:eastAsia="Times New Roman"/>
          <w:b/>
        </w:rPr>
        <w:tab/>
        <w:t xml:space="preserve">COURSE OUTLINE: </w:t>
      </w:r>
      <w:r w:rsidRPr="00FC19E2">
        <w:rPr>
          <w:rFonts w:eastAsia="Times New Roman"/>
          <w:b/>
          <w:i/>
          <w:u w:val="single"/>
        </w:rPr>
        <w:t xml:space="preserve">(Course Syllabus – Individual Instructor Specific) </w:t>
      </w:r>
    </w:p>
    <w:p w14:paraId="4FBCF1E2" w14:textId="66248BC1" w:rsidR="000D1FC6" w:rsidRPr="000D1FC6" w:rsidRDefault="000D1FC6" w:rsidP="000D1FC6">
      <w:pPr>
        <w:tabs>
          <w:tab w:val="left" w:pos="720"/>
          <w:tab w:val="left" w:pos="1440"/>
        </w:tabs>
        <w:autoSpaceDE w:val="0"/>
        <w:autoSpaceDN w:val="0"/>
        <w:adjustRightInd w:val="0"/>
        <w:rPr>
          <w:rFonts w:eastAsia="Times New Roman"/>
          <w:color w:val="auto"/>
          <w:szCs w:val="22"/>
        </w:rPr>
      </w:pPr>
    </w:p>
    <w:p w14:paraId="1E9841F2" w14:textId="6A234540" w:rsidR="000D1FC6" w:rsidRPr="000D1FC6" w:rsidRDefault="000D1FC6" w:rsidP="000D1FC6">
      <w:pPr>
        <w:tabs>
          <w:tab w:val="left" w:pos="720"/>
          <w:tab w:val="left" w:pos="1440"/>
        </w:tabs>
        <w:autoSpaceDE w:val="0"/>
        <w:autoSpaceDN w:val="0"/>
        <w:adjustRightInd w:val="0"/>
        <w:rPr>
          <w:rFonts w:eastAsia="Times New Roman"/>
          <w:color w:val="auto"/>
          <w:szCs w:val="22"/>
          <w:u w:val="single"/>
        </w:rPr>
      </w:pPr>
      <w:r w:rsidRPr="000D1FC6">
        <w:rPr>
          <w:rFonts w:eastAsia="Times New Roman"/>
          <w:b/>
          <w:color w:val="auto"/>
          <w:szCs w:val="22"/>
        </w:rPr>
        <w:tab/>
      </w:r>
      <w:r w:rsidRPr="000D1FC6">
        <w:rPr>
          <w:rFonts w:eastAsia="Times New Roman"/>
          <w:b/>
          <w:color w:val="auto"/>
          <w:szCs w:val="22"/>
          <w:u w:val="single"/>
        </w:rPr>
        <w:t>Chapter</w:t>
      </w:r>
      <w:r w:rsidR="00B92AEB" w:rsidRPr="00B92AEB">
        <w:rPr>
          <w:rFonts w:eastAsia="Times New Roman"/>
          <w:b/>
          <w:color w:val="auto"/>
          <w:szCs w:val="22"/>
          <w:u w:val="single"/>
        </w:rPr>
        <w:t xml:space="preserve"> 1 - </w:t>
      </w:r>
      <w:r w:rsidRPr="000D1FC6">
        <w:rPr>
          <w:rFonts w:eastAsia="Times New Roman"/>
          <w:b/>
          <w:color w:val="auto"/>
          <w:szCs w:val="22"/>
          <w:u w:val="single"/>
        </w:rPr>
        <w:t>Functions and Graphs</w:t>
      </w:r>
    </w:p>
    <w:p w14:paraId="5226A865" w14:textId="7ADAFF3A" w:rsidR="000D1FC6" w:rsidRPr="000D1FC6" w:rsidRDefault="000D1FC6" w:rsidP="00B92AEB">
      <w:pPr>
        <w:tabs>
          <w:tab w:val="left" w:pos="720"/>
          <w:tab w:val="left" w:pos="1440"/>
          <w:tab w:val="center" w:pos="7650"/>
        </w:tabs>
        <w:autoSpaceDE w:val="0"/>
        <w:autoSpaceDN w:val="0"/>
        <w:adjustRightInd w:val="0"/>
        <w:rPr>
          <w:rFonts w:eastAsia="Times New Roman"/>
          <w:color w:val="auto"/>
          <w:szCs w:val="22"/>
        </w:rPr>
      </w:pPr>
      <w:r w:rsidRPr="000D1FC6">
        <w:rPr>
          <w:rFonts w:eastAsia="Times New Roman"/>
          <w:color w:val="auto"/>
          <w:szCs w:val="22"/>
        </w:rPr>
        <w:tab/>
      </w:r>
      <w:r w:rsidR="00B92AEB">
        <w:rPr>
          <w:rFonts w:eastAsia="Times New Roman"/>
          <w:color w:val="auto"/>
          <w:szCs w:val="22"/>
        </w:rPr>
        <w:t>1</w:t>
      </w:r>
      <w:r>
        <w:rPr>
          <w:rFonts w:eastAsia="Times New Roman"/>
          <w:color w:val="auto"/>
          <w:szCs w:val="22"/>
        </w:rPr>
        <w:t>.</w:t>
      </w:r>
      <w:r w:rsidRPr="000D1FC6">
        <w:rPr>
          <w:rFonts w:eastAsia="Times New Roman"/>
          <w:color w:val="auto"/>
          <w:szCs w:val="22"/>
        </w:rPr>
        <w:t>1   Functions</w:t>
      </w:r>
      <w:r w:rsidRPr="000D1FC6">
        <w:rPr>
          <w:rFonts w:eastAsia="Times New Roman"/>
          <w:color w:val="auto"/>
          <w:szCs w:val="22"/>
        </w:rPr>
        <w:tab/>
        <w:t>(Review as needed.)</w:t>
      </w:r>
    </w:p>
    <w:p w14:paraId="30170F79" w14:textId="01200D3B" w:rsidR="000D1FC6" w:rsidRPr="000D1FC6" w:rsidRDefault="000D1FC6" w:rsidP="00B92AEB">
      <w:pPr>
        <w:tabs>
          <w:tab w:val="left" w:pos="720"/>
          <w:tab w:val="left" w:pos="1440"/>
          <w:tab w:val="center" w:pos="7650"/>
        </w:tabs>
        <w:autoSpaceDE w:val="0"/>
        <w:autoSpaceDN w:val="0"/>
        <w:adjustRightInd w:val="0"/>
        <w:rPr>
          <w:rFonts w:eastAsia="Times New Roman"/>
          <w:color w:val="auto"/>
          <w:szCs w:val="22"/>
        </w:rPr>
      </w:pPr>
      <w:r w:rsidRPr="000D1FC6">
        <w:rPr>
          <w:rFonts w:eastAsia="Times New Roman"/>
          <w:color w:val="auto"/>
          <w:szCs w:val="22"/>
        </w:rPr>
        <w:tab/>
      </w:r>
      <w:r w:rsidR="00B92AEB">
        <w:rPr>
          <w:rFonts w:eastAsia="Times New Roman"/>
          <w:color w:val="auto"/>
          <w:szCs w:val="22"/>
        </w:rPr>
        <w:t>1.</w:t>
      </w:r>
      <w:r w:rsidRPr="000D1FC6">
        <w:rPr>
          <w:rFonts w:eastAsia="Times New Roman"/>
          <w:color w:val="auto"/>
          <w:szCs w:val="22"/>
        </w:rPr>
        <w:t>2   Elementary Functions: Graphs and Transformations</w:t>
      </w:r>
      <w:r w:rsidR="00B92AEB">
        <w:rPr>
          <w:rFonts w:eastAsia="Times New Roman"/>
          <w:color w:val="auto"/>
          <w:szCs w:val="22"/>
        </w:rPr>
        <w:tab/>
      </w:r>
      <w:r w:rsidRPr="000D1FC6">
        <w:rPr>
          <w:rFonts w:eastAsia="Times New Roman"/>
          <w:color w:val="auto"/>
          <w:szCs w:val="22"/>
        </w:rPr>
        <w:t>(Review as needed.)</w:t>
      </w:r>
    </w:p>
    <w:p w14:paraId="7FB95431" w14:textId="638CCFF4" w:rsidR="000D1FC6" w:rsidRPr="000D1FC6" w:rsidRDefault="000D1FC6" w:rsidP="00B92AEB">
      <w:pPr>
        <w:tabs>
          <w:tab w:val="left" w:pos="720"/>
          <w:tab w:val="left" w:pos="1440"/>
          <w:tab w:val="center" w:pos="7650"/>
        </w:tabs>
        <w:autoSpaceDE w:val="0"/>
        <w:autoSpaceDN w:val="0"/>
        <w:adjustRightInd w:val="0"/>
        <w:rPr>
          <w:rFonts w:eastAsia="Times New Roman"/>
          <w:color w:val="auto"/>
          <w:szCs w:val="22"/>
        </w:rPr>
      </w:pPr>
      <w:r w:rsidRPr="000D1FC6">
        <w:rPr>
          <w:rFonts w:eastAsia="Times New Roman"/>
          <w:color w:val="auto"/>
          <w:szCs w:val="22"/>
        </w:rPr>
        <w:tab/>
      </w:r>
      <w:r w:rsidR="00B92AEB">
        <w:rPr>
          <w:rFonts w:eastAsia="Times New Roman"/>
          <w:color w:val="auto"/>
          <w:szCs w:val="22"/>
        </w:rPr>
        <w:t>1.</w:t>
      </w:r>
      <w:r w:rsidRPr="000D1FC6">
        <w:rPr>
          <w:rFonts w:eastAsia="Times New Roman"/>
          <w:color w:val="auto"/>
          <w:szCs w:val="22"/>
        </w:rPr>
        <w:t xml:space="preserve">3   </w:t>
      </w:r>
      <w:r w:rsidR="00B92AEB">
        <w:rPr>
          <w:rFonts w:eastAsia="Times New Roman"/>
          <w:color w:val="auto"/>
          <w:szCs w:val="22"/>
        </w:rPr>
        <w:t xml:space="preserve">Linear and </w:t>
      </w:r>
      <w:r w:rsidRPr="000D1FC6">
        <w:rPr>
          <w:rFonts w:eastAsia="Times New Roman"/>
          <w:color w:val="auto"/>
          <w:szCs w:val="22"/>
        </w:rPr>
        <w:t>Quadratic Functions</w:t>
      </w:r>
      <w:r w:rsidRPr="000D1FC6">
        <w:rPr>
          <w:rFonts w:eastAsia="Times New Roman"/>
          <w:color w:val="auto"/>
          <w:szCs w:val="22"/>
        </w:rPr>
        <w:tab/>
        <w:t>(Review as needed.)</w:t>
      </w:r>
    </w:p>
    <w:p w14:paraId="03DFE7B2" w14:textId="1AB83579" w:rsidR="000D1FC6" w:rsidRPr="000D1FC6" w:rsidRDefault="000D1FC6" w:rsidP="00B92AEB">
      <w:pPr>
        <w:tabs>
          <w:tab w:val="left" w:pos="720"/>
          <w:tab w:val="left" w:pos="1440"/>
          <w:tab w:val="center" w:pos="7650"/>
        </w:tabs>
        <w:autoSpaceDE w:val="0"/>
        <w:autoSpaceDN w:val="0"/>
        <w:adjustRightInd w:val="0"/>
        <w:rPr>
          <w:rFonts w:eastAsia="Times New Roman"/>
          <w:color w:val="auto"/>
          <w:szCs w:val="22"/>
        </w:rPr>
      </w:pPr>
      <w:r w:rsidRPr="000D1FC6">
        <w:rPr>
          <w:rFonts w:eastAsia="Times New Roman"/>
          <w:color w:val="auto"/>
          <w:szCs w:val="22"/>
        </w:rPr>
        <w:tab/>
      </w:r>
      <w:r w:rsidR="00B92AEB">
        <w:rPr>
          <w:rFonts w:eastAsia="Times New Roman"/>
          <w:color w:val="auto"/>
          <w:szCs w:val="22"/>
        </w:rPr>
        <w:t>1.</w:t>
      </w:r>
      <w:r w:rsidRPr="000D1FC6">
        <w:rPr>
          <w:rFonts w:eastAsia="Times New Roman"/>
          <w:color w:val="auto"/>
          <w:szCs w:val="22"/>
        </w:rPr>
        <w:t>4   Polynomial and Rational Functions</w:t>
      </w:r>
      <w:r w:rsidRPr="000D1FC6">
        <w:rPr>
          <w:rFonts w:eastAsia="Times New Roman"/>
          <w:color w:val="auto"/>
          <w:szCs w:val="22"/>
        </w:rPr>
        <w:tab/>
        <w:t>(Review as needed.)</w:t>
      </w:r>
    </w:p>
    <w:p w14:paraId="3FC84FF0" w14:textId="491387D7" w:rsidR="000D1FC6" w:rsidRPr="000D1FC6" w:rsidRDefault="000D1FC6" w:rsidP="00B92AEB">
      <w:pPr>
        <w:tabs>
          <w:tab w:val="left" w:pos="720"/>
          <w:tab w:val="left" w:pos="1440"/>
          <w:tab w:val="center" w:pos="7650"/>
        </w:tabs>
        <w:autoSpaceDE w:val="0"/>
        <w:autoSpaceDN w:val="0"/>
        <w:adjustRightInd w:val="0"/>
        <w:rPr>
          <w:rFonts w:eastAsia="Times New Roman"/>
          <w:color w:val="auto"/>
          <w:szCs w:val="22"/>
        </w:rPr>
      </w:pPr>
      <w:r w:rsidRPr="000D1FC6">
        <w:rPr>
          <w:rFonts w:eastAsia="Times New Roman"/>
          <w:color w:val="auto"/>
          <w:szCs w:val="22"/>
        </w:rPr>
        <w:tab/>
      </w:r>
      <w:r w:rsidR="00B92AEB">
        <w:rPr>
          <w:rFonts w:eastAsia="Times New Roman"/>
          <w:color w:val="auto"/>
          <w:szCs w:val="22"/>
        </w:rPr>
        <w:t>1.</w:t>
      </w:r>
      <w:r w:rsidRPr="000D1FC6">
        <w:rPr>
          <w:rFonts w:eastAsia="Times New Roman"/>
          <w:color w:val="auto"/>
          <w:szCs w:val="22"/>
        </w:rPr>
        <w:t>5   Exponential Functions</w:t>
      </w:r>
      <w:r w:rsidRPr="000D1FC6">
        <w:rPr>
          <w:rFonts w:eastAsia="Times New Roman"/>
          <w:color w:val="auto"/>
          <w:szCs w:val="22"/>
        </w:rPr>
        <w:tab/>
        <w:t>(Review as needed.)</w:t>
      </w:r>
    </w:p>
    <w:p w14:paraId="02AF6D7A" w14:textId="5BF659E5" w:rsidR="000D1FC6" w:rsidRPr="000D1FC6" w:rsidRDefault="000D1FC6" w:rsidP="00B92AEB">
      <w:pPr>
        <w:tabs>
          <w:tab w:val="left" w:pos="720"/>
          <w:tab w:val="left" w:pos="1440"/>
        </w:tabs>
        <w:autoSpaceDE w:val="0"/>
        <w:autoSpaceDN w:val="0"/>
        <w:adjustRightInd w:val="0"/>
        <w:rPr>
          <w:rFonts w:eastAsia="Times New Roman"/>
          <w:color w:val="auto"/>
          <w:szCs w:val="22"/>
        </w:rPr>
      </w:pPr>
      <w:r w:rsidRPr="000D1FC6">
        <w:rPr>
          <w:rFonts w:eastAsia="Times New Roman"/>
          <w:color w:val="auto"/>
          <w:szCs w:val="22"/>
        </w:rPr>
        <w:tab/>
      </w:r>
      <w:r w:rsidR="00B92AEB">
        <w:rPr>
          <w:rFonts w:eastAsia="Times New Roman"/>
          <w:color w:val="auto"/>
          <w:szCs w:val="22"/>
        </w:rPr>
        <w:t>1.</w:t>
      </w:r>
      <w:r w:rsidRPr="000D1FC6">
        <w:rPr>
          <w:rFonts w:eastAsia="Times New Roman"/>
          <w:color w:val="auto"/>
          <w:szCs w:val="22"/>
        </w:rPr>
        <w:t>6   Logarithmic Functions</w:t>
      </w:r>
      <w:r w:rsidRPr="000D1FC6">
        <w:rPr>
          <w:rFonts w:eastAsia="Times New Roman"/>
          <w:color w:val="auto"/>
          <w:szCs w:val="22"/>
        </w:rPr>
        <w:tab/>
        <w:t>(Review as needed.)</w:t>
      </w:r>
    </w:p>
    <w:p w14:paraId="1F079925" w14:textId="77777777" w:rsidR="000D1FC6" w:rsidRPr="000D1FC6" w:rsidRDefault="000D1FC6" w:rsidP="000D1FC6">
      <w:pPr>
        <w:tabs>
          <w:tab w:val="left" w:pos="720"/>
          <w:tab w:val="left" w:pos="1440"/>
        </w:tabs>
        <w:autoSpaceDE w:val="0"/>
        <w:autoSpaceDN w:val="0"/>
        <w:adjustRightInd w:val="0"/>
        <w:rPr>
          <w:rFonts w:eastAsia="Times New Roman"/>
          <w:color w:val="auto"/>
          <w:szCs w:val="22"/>
        </w:rPr>
      </w:pPr>
      <w:r w:rsidRPr="000D1FC6">
        <w:rPr>
          <w:rFonts w:eastAsia="Times New Roman"/>
          <w:color w:val="auto"/>
          <w:szCs w:val="22"/>
        </w:rPr>
        <w:t>  </w:t>
      </w:r>
    </w:p>
    <w:p w14:paraId="018AE049" w14:textId="4D94A28E" w:rsidR="000D1FC6" w:rsidRPr="000D1FC6" w:rsidRDefault="000D1FC6" w:rsidP="00A12224">
      <w:pPr>
        <w:tabs>
          <w:tab w:val="left" w:pos="720"/>
          <w:tab w:val="left" w:pos="1440"/>
          <w:tab w:val="center" w:pos="7920"/>
        </w:tabs>
        <w:autoSpaceDE w:val="0"/>
        <w:autoSpaceDN w:val="0"/>
        <w:adjustRightInd w:val="0"/>
        <w:rPr>
          <w:rFonts w:eastAsia="Times New Roman"/>
          <w:color w:val="auto"/>
          <w:szCs w:val="22"/>
          <w:u w:val="single"/>
        </w:rPr>
      </w:pPr>
      <w:r w:rsidRPr="000D1FC6">
        <w:rPr>
          <w:rFonts w:eastAsia="Times New Roman"/>
          <w:b/>
          <w:color w:val="auto"/>
          <w:szCs w:val="22"/>
        </w:rPr>
        <w:tab/>
      </w:r>
      <w:r w:rsidRPr="000D1FC6">
        <w:rPr>
          <w:rFonts w:eastAsia="Times New Roman"/>
          <w:b/>
          <w:color w:val="auto"/>
          <w:szCs w:val="22"/>
          <w:u w:val="single"/>
        </w:rPr>
        <w:t>Chapter</w:t>
      </w:r>
      <w:r w:rsidR="00581AA2">
        <w:rPr>
          <w:rFonts w:eastAsia="Times New Roman"/>
          <w:b/>
          <w:color w:val="auto"/>
          <w:szCs w:val="22"/>
          <w:u w:val="single"/>
        </w:rPr>
        <w:t xml:space="preserve"> 2 - </w:t>
      </w:r>
      <w:r w:rsidRPr="000D1FC6">
        <w:rPr>
          <w:rFonts w:eastAsia="Times New Roman"/>
          <w:b/>
          <w:color w:val="auto"/>
          <w:szCs w:val="22"/>
          <w:u w:val="single"/>
        </w:rPr>
        <w:t>Limits and the Derivative</w:t>
      </w:r>
    </w:p>
    <w:p w14:paraId="547327A4" w14:textId="6465E799" w:rsidR="000D1FC6" w:rsidRPr="000D1FC6" w:rsidRDefault="00B92AEB" w:rsidP="00B92AEB">
      <w:pPr>
        <w:tabs>
          <w:tab w:val="left" w:pos="720"/>
          <w:tab w:val="left" w:pos="1440"/>
          <w:tab w:val="center" w:pos="7920"/>
        </w:tabs>
        <w:autoSpaceDE w:val="0"/>
        <w:autoSpaceDN w:val="0"/>
        <w:adjustRightInd w:val="0"/>
        <w:rPr>
          <w:rFonts w:eastAsia="Times New Roman"/>
          <w:color w:val="auto"/>
          <w:szCs w:val="22"/>
        </w:rPr>
      </w:pPr>
      <w:r>
        <w:rPr>
          <w:rFonts w:eastAsia="Times New Roman"/>
          <w:color w:val="auto"/>
          <w:szCs w:val="22"/>
        </w:rPr>
        <w:tab/>
        <w:t>2.</w:t>
      </w:r>
      <w:r w:rsidR="000D1FC6" w:rsidRPr="000D1FC6">
        <w:rPr>
          <w:rFonts w:eastAsia="Times New Roman"/>
          <w:color w:val="auto"/>
          <w:szCs w:val="22"/>
        </w:rPr>
        <w:t>1   Introduction to Limit</w:t>
      </w:r>
      <w:r>
        <w:rPr>
          <w:rFonts w:eastAsia="Times New Roman"/>
          <w:color w:val="auto"/>
          <w:szCs w:val="22"/>
        </w:rPr>
        <w:t>s</w:t>
      </w:r>
      <w:r>
        <w:rPr>
          <w:rFonts w:eastAsia="Times New Roman"/>
          <w:color w:val="auto"/>
          <w:szCs w:val="22"/>
        </w:rPr>
        <w:tab/>
      </w:r>
      <w:r w:rsidR="000D1FC6" w:rsidRPr="000D1FC6">
        <w:rPr>
          <w:rFonts w:eastAsia="Times New Roman"/>
          <w:color w:val="auto"/>
          <w:szCs w:val="22"/>
        </w:rPr>
        <w:t>(TMM013 Standard 1.01)</w:t>
      </w:r>
    </w:p>
    <w:p w14:paraId="74B5A8E6" w14:textId="6C4F10CF" w:rsidR="000D1FC6" w:rsidRPr="000D1FC6" w:rsidRDefault="000D1FC6" w:rsidP="00B92AEB">
      <w:pPr>
        <w:tabs>
          <w:tab w:val="left" w:pos="720"/>
          <w:tab w:val="left" w:pos="1440"/>
          <w:tab w:val="center" w:pos="7920"/>
        </w:tabs>
        <w:autoSpaceDE w:val="0"/>
        <w:autoSpaceDN w:val="0"/>
        <w:adjustRightInd w:val="0"/>
        <w:rPr>
          <w:rFonts w:eastAsia="Times New Roman"/>
          <w:color w:val="auto"/>
          <w:szCs w:val="22"/>
        </w:rPr>
      </w:pPr>
      <w:r w:rsidRPr="000D1FC6">
        <w:rPr>
          <w:rFonts w:eastAsia="Times New Roman"/>
          <w:color w:val="auto"/>
          <w:szCs w:val="22"/>
        </w:rPr>
        <w:tab/>
      </w:r>
      <w:r w:rsidR="00B92AEB">
        <w:rPr>
          <w:rFonts w:eastAsia="Times New Roman"/>
          <w:color w:val="auto"/>
          <w:szCs w:val="22"/>
        </w:rPr>
        <w:t>2.</w:t>
      </w:r>
      <w:r w:rsidRPr="000D1FC6">
        <w:rPr>
          <w:rFonts w:eastAsia="Times New Roman"/>
          <w:color w:val="auto"/>
          <w:szCs w:val="22"/>
        </w:rPr>
        <w:t>2   Infinite Limits and Limits at Infinity</w:t>
      </w:r>
      <w:r w:rsidR="00B92AEB">
        <w:rPr>
          <w:rFonts w:eastAsia="Times New Roman"/>
          <w:color w:val="auto"/>
          <w:szCs w:val="22"/>
        </w:rPr>
        <w:tab/>
      </w:r>
      <w:r w:rsidRPr="000D1FC6">
        <w:rPr>
          <w:rFonts w:eastAsia="Times New Roman"/>
          <w:color w:val="auto"/>
          <w:szCs w:val="22"/>
        </w:rPr>
        <w:t>(TMM013 Standard 1.01)</w:t>
      </w:r>
    </w:p>
    <w:p w14:paraId="1B45AF0F" w14:textId="598DB064" w:rsidR="000D1FC6" w:rsidRPr="000D1FC6" w:rsidRDefault="000D1FC6" w:rsidP="00B92AEB">
      <w:pPr>
        <w:tabs>
          <w:tab w:val="left" w:pos="720"/>
          <w:tab w:val="left" w:pos="1440"/>
          <w:tab w:val="center" w:pos="7920"/>
        </w:tabs>
        <w:autoSpaceDE w:val="0"/>
        <w:autoSpaceDN w:val="0"/>
        <w:adjustRightInd w:val="0"/>
        <w:rPr>
          <w:rFonts w:eastAsia="Times New Roman"/>
          <w:color w:val="auto"/>
          <w:szCs w:val="22"/>
        </w:rPr>
      </w:pPr>
      <w:r w:rsidRPr="000D1FC6">
        <w:rPr>
          <w:rFonts w:eastAsia="Times New Roman"/>
          <w:color w:val="auto"/>
          <w:szCs w:val="22"/>
        </w:rPr>
        <w:tab/>
      </w:r>
      <w:r w:rsidR="00B92AEB">
        <w:rPr>
          <w:rFonts w:eastAsia="Times New Roman"/>
          <w:color w:val="auto"/>
          <w:szCs w:val="22"/>
        </w:rPr>
        <w:t>2.</w:t>
      </w:r>
      <w:r w:rsidRPr="000D1FC6">
        <w:rPr>
          <w:rFonts w:eastAsia="Times New Roman"/>
          <w:color w:val="auto"/>
          <w:szCs w:val="22"/>
        </w:rPr>
        <w:t>3   Continuity</w:t>
      </w:r>
      <w:r w:rsidR="00B92AEB">
        <w:rPr>
          <w:rFonts w:eastAsia="Times New Roman"/>
          <w:color w:val="auto"/>
          <w:szCs w:val="22"/>
        </w:rPr>
        <w:tab/>
      </w:r>
      <w:r w:rsidRPr="000D1FC6">
        <w:rPr>
          <w:rFonts w:eastAsia="Times New Roman"/>
          <w:color w:val="auto"/>
          <w:szCs w:val="22"/>
        </w:rPr>
        <w:t>(TMM013 Standard 1.02)</w:t>
      </w:r>
    </w:p>
    <w:p w14:paraId="15EF15B4" w14:textId="112A6D53" w:rsidR="000D1FC6" w:rsidRPr="000D1FC6" w:rsidRDefault="000D1FC6" w:rsidP="00B92AEB">
      <w:pPr>
        <w:tabs>
          <w:tab w:val="left" w:pos="720"/>
          <w:tab w:val="left" w:pos="1440"/>
          <w:tab w:val="center" w:pos="7920"/>
        </w:tabs>
        <w:autoSpaceDE w:val="0"/>
        <w:autoSpaceDN w:val="0"/>
        <w:adjustRightInd w:val="0"/>
        <w:rPr>
          <w:rFonts w:eastAsia="Times New Roman"/>
          <w:color w:val="auto"/>
          <w:szCs w:val="22"/>
        </w:rPr>
      </w:pPr>
      <w:r w:rsidRPr="000D1FC6">
        <w:rPr>
          <w:rFonts w:eastAsia="Times New Roman"/>
          <w:color w:val="auto"/>
          <w:szCs w:val="22"/>
        </w:rPr>
        <w:tab/>
      </w:r>
      <w:r w:rsidR="00B92AEB">
        <w:rPr>
          <w:rFonts w:eastAsia="Times New Roman"/>
          <w:color w:val="auto"/>
          <w:szCs w:val="22"/>
        </w:rPr>
        <w:t>2.</w:t>
      </w:r>
      <w:r w:rsidRPr="000D1FC6">
        <w:rPr>
          <w:rFonts w:eastAsia="Times New Roman"/>
          <w:color w:val="auto"/>
          <w:szCs w:val="22"/>
        </w:rPr>
        <w:t>4   The Derivative</w:t>
      </w:r>
      <w:r w:rsidR="00B92AEB">
        <w:rPr>
          <w:rFonts w:eastAsia="Times New Roman"/>
          <w:color w:val="auto"/>
          <w:szCs w:val="22"/>
        </w:rPr>
        <w:tab/>
      </w:r>
      <w:r w:rsidRPr="000D1FC6">
        <w:rPr>
          <w:rFonts w:eastAsia="Times New Roman"/>
          <w:color w:val="auto"/>
          <w:szCs w:val="22"/>
        </w:rPr>
        <w:t>(TMM013 Standard 2.01)</w:t>
      </w:r>
    </w:p>
    <w:p w14:paraId="413E5BFF" w14:textId="7046A1CF" w:rsidR="000D1FC6" w:rsidRPr="000D1FC6" w:rsidRDefault="000D1FC6" w:rsidP="00B92AEB">
      <w:pPr>
        <w:tabs>
          <w:tab w:val="left" w:pos="720"/>
          <w:tab w:val="left" w:pos="1440"/>
          <w:tab w:val="center" w:pos="7920"/>
        </w:tabs>
        <w:autoSpaceDE w:val="0"/>
        <w:autoSpaceDN w:val="0"/>
        <w:adjustRightInd w:val="0"/>
        <w:rPr>
          <w:rFonts w:eastAsia="Times New Roman"/>
          <w:color w:val="auto"/>
          <w:szCs w:val="22"/>
        </w:rPr>
      </w:pPr>
      <w:r w:rsidRPr="000D1FC6">
        <w:rPr>
          <w:rFonts w:eastAsia="Times New Roman"/>
          <w:color w:val="auto"/>
          <w:szCs w:val="22"/>
        </w:rPr>
        <w:tab/>
      </w:r>
      <w:r w:rsidR="00B92AEB">
        <w:rPr>
          <w:rFonts w:eastAsia="Times New Roman"/>
          <w:color w:val="auto"/>
          <w:szCs w:val="22"/>
        </w:rPr>
        <w:t>2.</w:t>
      </w:r>
      <w:r w:rsidRPr="000D1FC6">
        <w:rPr>
          <w:rFonts w:eastAsia="Times New Roman"/>
          <w:color w:val="auto"/>
          <w:szCs w:val="22"/>
        </w:rPr>
        <w:t>5   Basic Differentiation Properties</w:t>
      </w:r>
      <w:r w:rsidR="00B92AEB">
        <w:rPr>
          <w:rFonts w:eastAsia="Times New Roman"/>
          <w:color w:val="auto"/>
          <w:szCs w:val="22"/>
        </w:rPr>
        <w:tab/>
      </w:r>
      <w:r w:rsidRPr="000D1FC6">
        <w:rPr>
          <w:rFonts w:eastAsia="Times New Roman"/>
          <w:color w:val="auto"/>
          <w:szCs w:val="22"/>
        </w:rPr>
        <w:t>(TMM013 Standard 2.02)</w:t>
      </w:r>
    </w:p>
    <w:p w14:paraId="105C0CE6" w14:textId="642ABC82" w:rsidR="000D1FC6" w:rsidRPr="000D1FC6" w:rsidRDefault="000D1FC6" w:rsidP="00962375">
      <w:pPr>
        <w:tabs>
          <w:tab w:val="left" w:pos="720"/>
          <w:tab w:val="left" w:pos="1440"/>
          <w:tab w:val="center" w:pos="7200"/>
        </w:tabs>
        <w:autoSpaceDE w:val="0"/>
        <w:autoSpaceDN w:val="0"/>
        <w:adjustRightInd w:val="0"/>
        <w:rPr>
          <w:rFonts w:eastAsia="Times New Roman"/>
          <w:color w:val="auto"/>
          <w:szCs w:val="22"/>
        </w:rPr>
      </w:pPr>
      <w:r w:rsidRPr="000D1FC6">
        <w:rPr>
          <w:rFonts w:eastAsia="Times New Roman"/>
          <w:color w:val="auto"/>
          <w:szCs w:val="22"/>
        </w:rPr>
        <w:tab/>
      </w:r>
      <w:r w:rsidR="00962375">
        <w:rPr>
          <w:rFonts w:eastAsia="Times New Roman"/>
          <w:color w:val="auto"/>
          <w:szCs w:val="22"/>
        </w:rPr>
        <w:t>2.</w:t>
      </w:r>
      <w:r w:rsidRPr="000D1FC6">
        <w:rPr>
          <w:rFonts w:eastAsia="Times New Roman"/>
          <w:color w:val="auto"/>
          <w:szCs w:val="22"/>
        </w:rPr>
        <w:t>6   Differentials</w:t>
      </w:r>
      <w:r w:rsidR="00962375">
        <w:rPr>
          <w:rFonts w:eastAsia="Times New Roman"/>
          <w:color w:val="auto"/>
          <w:szCs w:val="22"/>
        </w:rPr>
        <w:tab/>
      </w:r>
      <w:r w:rsidRPr="000D1FC6">
        <w:rPr>
          <w:rFonts w:eastAsia="Times New Roman"/>
          <w:color w:val="auto"/>
          <w:szCs w:val="22"/>
        </w:rPr>
        <w:t>(Optional)</w:t>
      </w:r>
    </w:p>
    <w:p w14:paraId="36677D11" w14:textId="433E9421" w:rsidR="000D1FC6" w:rsidRPr="000D1FC6" w:rsidRDefault="000D1FC6" w:rsidP="000D1FC6">
      <w:pPr>
        <w:tabs>
          <w:tab w:val="left" w:pos="720"/>
          <w:tab w:val="left" w:pos="1440"/>
        </w:tabs>
        <w:autoSpaceDE w:val="0"/>
        <w:autoSpaceDN w:val="0"/>
        <w:adjustRightInd w:val="0"/>
        <w:rPr>
          <w:rFonts w:eastAsia="Times New Roman"/>
          <w:color w:val="auto"/>
          <w:szCs w:val="22"/>
        </w:rPr>
      </w:pPr>
      <w:r w:rsidRPr="000D1FC6">
        <w:rPr>
          <w:rFonts w:eastAsia="Times New Roman"/>
          <w:color w:val="auto"/>
          <w:szCs w:val="22"/>
        </w:rPr>
        <w:tab/>
      </w:r>
      <w:r w:rsidR="00962375">
        <w:rPr>
          <w:rFonts w:eastAsia="Times New Roman"/>
          <w:color w:val="auto"/>
          <w:szCs w:val="22"/>
        </w:rPr>
        <w:t>2.</w:t>
      </w:r>
      <w:r w:rsidRPr="000D1FC6">
        <w:rPr>
          <w:rFonts w:eastAsia="Times New Roman"/>
          <w:color w:val="auto"/>
          <w:szCs w:val="22"/>
        </w:rPr>
        <w:t>7   Marginal Analysis in Business and Economics</w:t>
      </w:r>
    </w:p>
    <w:p w14:paraId="3B35C0C7" w14:textId="47F39267" w:rsidR="000D1FC6" w:rsidRPr="000D1FC6" w:rsidRDefault="000D1FC6" w:rsidP="000D1FC6">
      <w:pPr>
        <w:tabs>
          <w:tab w:val="left" w:pos="720"/>
          <w:tab w:val="left" w:pos="1440"/>
        </w:tabs>
        <w:autoSpaceDE w:val="0"/>
        <w:autoSpaceDN w:val="0"/>
        <w:adjustRightInd w:val="0"/>
        <w:rPr>
          <w:rFonts w:eastAsia="Times New Roman"/>
          <w:color w:val="auto"/>
          <w:szCs w:val="22"/>
        </w:rPr>
      </w:pPr>
      <w:r w:rsidRPr="000D1FC6">
        <w:rPr>
          <w:rFonts w:eastAsia="Times New Roman"/>
          <w:color w:val="auto"/>
          <w:szCs w:val="22"/>
        </w:rPr>
        <w:tab/>
      </w:r>
      <w:r w:rsidR="00962375">
        <w:rPr>
          <w:rFonts w:eastAsia="Times New Roman"/>
          <w:color w:val="auto"/>
          <w:szCs w:val="22"/>
        </w:rPr>
        <w:t xml:space="preserve">       </w:t>
      </w:r>
      <w:r w:rsidRPr="000D1FC6">
        <w:rPr>
          <w:rFonts w:eastAsia="Times New Roman"/>
          <w:color w:val="auto"/>
          <w:szCs w:val="22"/>
        </w:rPr>
        <w:t>(TMM013 Standards 3.06 and 3.07)</w:t>
      </w:r>
    </w:p>
    <w:p w14:paraId="183176B3" w14:textId="3E81119E" w:rsidR="000D1FC6" w:rsidRDefault="000D1FC6" w:rsidP="000D1FC6">
      <w:pPr>
        <w:tabs>
          <w:tab w:val="left" w:pos="720"/>
          <w:tab w:val="left" w:pos="1440"/>
        </w:tabs>
        <w:autoSpaceDE w:val="0"/>
        <w:autoSpaceDN w:val="0"/>
        <w:adjustRightInd w:val="0"/>
        <w:rPr>
          <w:rFonts w:eastAsia="Times New Roman"/>
          <w:color w:val="auto"/>
          <w:szCs w:val="22"/>
        </w:rPr>
      </w:pPr>
      <w:r w:rsidRPr="000D1FC6">
        <w:rPr>
          <w:rFonts w:eastAsia="Times New Roman"/>
          <w:color w:val="auto"/>
          <w:szCs w:val="22"/>
        </w:rPr>
        <w:t> </w:t>
      </w:r>
    </w:p>
    <w:p w14:paraId="788DA300" w14:textId="6CB33793" w:rsidR="00336B04" w:rsidRDefault="00336B04" w:rsidP="000D1FC6">
      <w:pPr>
        <w:tabs>
          <w:tab w:val="left" w:pos="720"/>
          <w:tab w:val="left" w:pos="1440"/>
        </w:tabs>
        <w:autoSpaceDE w:val="0"/>
        <w:autoSpaceDN w:val="0"/>
        <w:adjustRightInd w:val="0"/>
        <w:rPr>
          <w:rFonts w:eastAsia="Times New Roman"/>
          <w:color w:val="auto"/>
          <w:szCs w:val="22"/>
        </w:rPr>
      </w:pPr>
    </w:p>
    <w:p w14:paraId="3267F6EB" w14:textId="77777777" w:rsidR="00336B04" w:rsidRPr="000D1FC6" w:rsidRDefault="00336B04" w:rsidP="000D1FC6">
      <w:pPr>
        <w:tabs>
          <w:tab w:val="left" w:pos="720"/>
          <w:tab w:val="left" w:pos="1440"/>
        </w:tabs>
        <w:autoSpaceDE w:val="0"/>
        <w:autoSpaceDN w:val="0"/>
        <w:adjustRightInd w:val="0"/>
        <w:rPr>
          <w:rFonts w:eastAsia="Times New Roman"/>
          <w:color w:val="auto"/>
          <w:szCs w:val="22"/>
        </w:rPr>
      </w:pPr>
    </w:p>
    <w:p w14:paraId="3CA373CA" w14:textId="534A722D" w:rsidR="000D1FC6" w:rsidRPr="000D1FC6" w:rsidRDefault="000D1FC6" w:rsidP="000D1FC6">
      <w:pPr>
        <w:tabs>
          <w:tab w:val="left" w:pos="720"/>
          <w:tab w:val="left" w:pos="1440"/>
        </w:tabs>
        <w:autoSpaceDE w:val="0"/>
        <w:autoSpaceDN w:val="0"/>
        <w:adjustRightInd w:val="0"/>
        <w:rPr>
          <w:rFonts w:eastAsia="Times New Roman"/>
          <w:color w:val="auto"/>
          <w:szCs w:val="22"/>
          <w:u w:val="single"/>
        </w:rPr>
      </w:pPr>
      <w:r w:rsidRPr="000D1FC6">
        <w:rPr>
          <w:rFonts w:eastAsia="Times New Roman"/>
          <w:b/>
          <w:color w:val="auto"/>
          <w:szCs w:val="22"/>
        </w:rPr>
        <w:lastRenderedPageBreak/>
        <w:tab/>
      </w:r>
      <w:r w:rsidRPr="000D1FC6">
        <w:rPr>
          <w:rFonts w:eastAsia="Times New Roman"/>
          <w:b/>
          <w:color w:val="auto"/>
          <w:szCs w:val="22"/>
          <w:u w:val="single"/>
        </w:rPr>
        <w:t>Chapter</w:t>
      </w:r>
      <w:r w:rsidR="00A12224" w:rsidRPr="00A12224">
        <w:rPr>
          <w:rFonts w:eastAsia="Times New Roman"/>
          <w:b/>
          <w:color w:val="auto"/>
          <w:szCs w:val="22"/>
          <w:u w:val="single"/>
        </w:rPr>
        <w:t xml:space="preserve"> 3 - </w:t>
      </w:r>
      <w:r w:rsidRPr="000D1FC6">
        <w:rPr>
          <w:rFonts w:eastAsia="Times New Roman"/>
          <w:b/>
          <w:color w:val="auto"/>
          <w:szCs w:val="22"/>
          <w:u w:val="single"/>
        </w:rPr>
        <w:t>Additional Derivative Topics</w:t>
      </w:r>
    </w:p>
    <w:p w14:paraId="74AD14DA" w14:textId="798F2FD1" w:rsidR="000D1FC6" w:rsidRPr="000D1FC6" w:rsidRDefault="000D1FC6" w:rsidP="00A12224">
      <w:pPr>
        <w:tabs>
          <w:tab w:val="left" w:pos="720"/>
          <w:tab w:val="left" w:pos="1440"/>
          <w:tab w:val="center" w:pos="7920"/>
        </w:tabs>
        <w:autoSpaceDE w:val="0"/>
        <w:autoSpaceDN w:val="0"/>
        <w:adjustRightInd w:val="0"/>
        <w:rPr>
          <w:rFonts w:eastAsia="Times New Roman"/>
          <w:color w:val="auto"/>
          <w:szCs w:val="22"/>
        </w:rPr>
      </w:pPr>
      <w:r w:rsidRPr="000D1FC6">
        <w:rPr>
          <w:rFonts w:eastAsia="Times New Roman"/>
          <w:color w:val="auto"/>
          <w:szCs w:val="22"/>
        </w:rPr>
        <w:tab/>
      </w:r>
      <w:r w:rsidR="00A12224">
        <w:rPr>
          <w:rFonts w:eastAsia="Times New Roman"/>
          <w:color w:val="auto"/>
          <w:szCs w:val="22"/>
        </w:rPr>
        <w:t>3.</w:t>
      </w:r>
      <w:r w:rsidRPr="000D1FC6">
        <w:rPr>
          <w:rFonts w:eastAsia="Times New Roman"/>
          <w:color w:val="auto"/>
          <w:szCs w:val="22"/>
        </w:rPr>
        <w:t xml:space="preserve">1   The Constant </w:t>
      </w:r>
      <w:r w:rsidRPr="000D1FC6">
        <w:rPr>
          <w:rFonts w:eastAsia="Times New Roman"/>
          <w:i/>
          <w:color w:val="auto"/>
          <w:szCs w:val="22"/>
        </w:rPr>
        <w:t>e</w:t>
      </w:r>
      <w:r w:rsidRPr="000D1FC6">
        <w:rPr>
          <w:rFonts w:eastAsia="Times New Roman"/>
          <w:color w:val="auto"/>
          <w:szCs w:val="22"/>
        </w:rPr>
        <w:t xml:space="preserve"> and Continuous Compound Interest</w:t>
      </w:r>
      <w:r w:rsidR="00A12224">
        <w:rPr>
          <w:rFonts w:eastAsia="Times New Roman"/>
          <w:color w:val="auto"/>
          <w:szCs w:val="22"/>
        </w:rPr>
        <w:tab/>
      </w:r>
      <w:r w:rsidRPr="000D1FC6">
        <w:rPr>
          <w:rFonts w:eastAsia="Times New Roman"/>
          <w:color w:val="auto"/>
          <w:szCs w:val="22"/>
        </w:rPr>
        <w:t>(TMM013 Standard 4.08)</w:t>
      </w:r>
    </w:p>
    <w:p w14:paraId="0FF4E24B" w14:textId="5C03CF16" w:rsidR="000D1FC6" w:rsidRPr="000D1FC6" w:rsidRDefault="000D1FC6" w:rsidP="00A12224">
      <w:pPr>
        <w:tabs>
          <w:tab w:val="left" w:pos="720"/>
          <w:tab w:val="left" w:pos="1440"/>
          <w:tab w:val="center" w:pos="7920"/>
        </w:tabs>
        <w:autoSpaceDE w:val="0"/>
        <w:autoSpaceDN w:val="0"/>
        <w:adjustRightInd w:val="0"/>
        <w:rPr>
          <w:rFonts w:eastAsia="Times New Roman"/>
          <w:color w:val="auto"/>
          <w:szCs w:val="22"/>
        </w:rPr>
      </w:pPr>
      <w:r w:rsidRPr="000D1FC6">
        <w:rPr>
          <w:rFonts w:eastAsia="Times New Roman"/>
          <w:color w:val="auto"/>
          <w:szCs w:val="22"/>
        </w:rPr>
        <w:tab/>
      </w:r>
      <w:r w:rsidR="00A12224">
        <w:rPr>
          <w:rFonts w:eastAsia="Times New Roman"/>
          <w:color w:val="auto"/>
          <w:szCs w:val="22"/>
        </w:rPr>
        <w:t>3.</w:t>
      </w:r>
      <w:r w:rsidRPr="000D1FC6">
        <w:rPr>
          <w:rFonts w:eastAsia="Times New Roman"/>
          <w:color w:val="auto"/>
          <w:szCs w:val="22"/>
        </w:rPr>
        <w:t>2   Derivatives of Exponential and Logarithmic Functions</w:t>
      </w:r>
      <w:r w:rsidR="00A12224">
        <w:rPr>
          <w:rFonts w:eastAsia="Times New Roman"/>
          <w:color w:val="auto"/>
          <w:szCs w:val="22"/>
        </w:rPr>
        <w:tab/>
      </w:r>
      <w:r w:rsidRPr="000D1FC6">
        <w:rPr>
          <w:rFonts w:eastAsia="Times New Roman"/>
          <w:color w:val="auto"/>
          <w:szCs w:val="22"/>
        </w:rPr>
        <w:t>(TMM013 Standard 2.02)</w:t>
      </w:r>
    </w:p>
    <w:p w14:paraId="4146AB34" w14:textId="77777777" w:rsidR="00A12224" w:rsidRDefault="000D1FC6" w:rsidP="00A12224">
      <w:pPr>
        <w:tabs>
          <w:tab w:val="left" w:pos="720"/>
          <w:tab w:val="left" w:pos="1440"/>
          <w:tab w:val="center" w:pos="7920"/>
        </w:tabs>
        <w:autoSpaceDE w:val="0"/>
        <w:autoSpaceDN w:val="0"/>
        <w:adjustRightInd w:val="0"/>
        <w:rPr>
          <w:rFonts w:eastAsia="Times New Roman"/>
          <w:color w:val="auto"/>
          <w:szCs w:val="22"/>
        </w:rPr>
      </w:pPr>
      <w:r w:rsidRPr="000D1FC6">
        <w:rPr>
          <w:rFonts w:eastAsia="Times New Roman"/>
          <w:color w:val="auto"/>
          <w:szCs w:val="22"/>
        </w:rPr>
        <w:tab/>
      </w:r>
      <w:r w:rsidR="00A12224">
        <w:rPr>
          <w:rFonts w:eastAsia="Times New Roman"/>
          <w:color w:val="auto"/>
          <w:szCs w:val="22"/>
        </w:rPr>
        <w:t>3.</w:t>
      </w:r>
      <w:r w:rsidRPr="000D1FC6">
        <w:rPr>
          <w:rFonts w:eastAsia="Times New Roman"/>
          <w:color w:val="auto"/>
          <w:szCs w:val="22"/>
        </w:rPr>
        <w:t>3   Derivatives of Products and Quotients</w:t>
      </w:r>
      <w:r w:rsidR="00A12224">
        <w:rPr>
          <w:rFonts w:eastAsia="Times New Roman"/>
          <w:color w:val="auto"/>
          <w:szCs w:val="22"/>
        </w:rPr>
        <w:tab/>
      </w:r>
    </w:p>
    <w:p w14:paraId="70FEC85A" w14:textId="7D07EC76" w:rsidR="000D1FC6" w:rsidRPr="000D1FC6" w:rsidRDefault="00A12224" w:rsidP="00A12224">
      <w:pPr>
        <w:tabs>
          <w:tab w:val="left" w:pos="720"/>
          <w:tab w:val="left" w:pos="1440"/>
          <w:tab w:val="center" w:pos="7920"/>
        </w:tabs>
        <w:autoSpaceDE w:val="0"/>
        <w:autoSpaceDN w:val="0"/>
        <w:adjustRightInd w:val="0"/>
        <w:rPr>
          <w:rFonts w:eastAsia="Times New Roman"/>
          <w:color w:val="auto"/>
          <w:szCs w:val="22"/>
        </w:rPr>
      </w:pPr>
      <w:r>
        <w:rPr>
          <w:rFonts w:eastAsia="Times New Roman"/>
          <w:color w:val="auto"/>
          <w:szCs w:val="22"/>
        </w:rPr>
        <w:t xml:space="preserve">                    </w:t>
      </w:r>
      <w:r w:rsidR="000D1FC6" w:rsidRPr="000D1FC6">
        <w:rPr>
          <w:rFonts w:eastAsia="Times New Roman"/>
          <w:color w:val="auto"/>
          <w:szCs w:val="22"/>
        </w:rPr>
        <w:t>(TMM013 Standards 2.02 and 2.03)</w:t>
      </w:r>
    </w:p>
    <w:p w14:paraId="7959074C" w14:textId="70FD1023" w:rsidR="000D1FC6" w:rsidRPr="000D1FC6" w:rsidRDefault="000D1FC6" w:rsidP="000D1FC6">
      <w:pPr>
        <w:tabs>
          <w:tab w:val="left" w:pos="720"/>
          <w:tab w:val="left" w:pos="1440"/>
        </w:tabs>
        <w:autoSpaceDE w:val="0"/>
        <w:autoSpaceDN w:val="0"/>
        <w:adjustRightInd w:val="0"/>
        <w:rPr>
          <w:rFonts w:eastAsia="Times New Roman"/>
          <w:color w:val="auto"/>
          <w:szCs w:val="22"/>
        </w:rPr>
      </w:pPr>
      <w:r w:rsidRPr="000D1FC6">
        <w:rPr>
          <w:rFonts w:eastAsia="Times New Roman"/>
          <w:color w:val="auto"/>
          <w:szCs w:val="22"/>
        </w:rPr>
        <w:tab/>
      </w:r>
      <w:r w:rsidR="00A12224">
        <w:rPr>
          <w:rFonts w:eastAsia="Times New Roman"/>
          <w:color w:val="auto"/>
          <w:szCs w:val="22"/>
        </w:rPr>
        <w:t>3.</w:t>
      </w:r>
      <w:r w:rsidRPr="000D1FC6">
        <w:rPr>
          <w:rFonts w:eastAsia="Times New Roman"/>
          <w:color w:val="auto"/>
          <w:szCs w:val="22"/>
        </w:rPr>
        <w:t>4   The Chain Rule</w:t>
      </w:r>
    </w:p>
    <w:p w14:paraId="6779F04F" w14:textId="2C7D1A79" w:rsidR="000D1FC6" w:rsidRPr="000D1FC6" w:rsidRDefault="00A12224" w:rsidP="000D1FC6">
      <w:pPr>
        <w:tabs>
          <w:tab w:val="left" w:pos="720"/>
          <w:tab w:val="left" w:pos="1440"/>
        </w:tabs>
        <w:autoSpaceDE w:val="0"/>
        <w:autoSpaceDN w:val="0"/>
        <w:adjustRightInd w:val="0"/>
        <w:rPr>
          <w:rFonts w:eastAsia="Times New Roman"/>
          <w:color w:val="auto"/>
          <w:szCs w:val="22"/>
        </w:rPr>
      </w:pPr>
      <w:r>
        <w:rPr>
          <w:rFonts w:eastAsia="Times New Roman"/>
          <w:color w:val="auto"/>
          <w:szCs w:val="22"/>
        </w:rPr>
        <w:tab/>
        <w:t xml:space="preserve">        </w:t>
      </w:r>
      <w:r w:rsidR="000D1FC6" w:rsidRPr="000D1FC6">
        <w:rPr>
          <w:rFonts w:eastAsia="Times New Roman"/>
          <w:color w:val="auto"/>
          <w:szCs w:val="22"/>
        </w:rPr>
        <w:t>(TMM013 Standards 2.02 and 2.03)</w:t>
      </w:r>
    </w:p>
    <w:p w14:paraId="7493C3DE" w14:textId="23B647A5" w:rsidR="000D1FC6" w:rsidRPr="000D1FC6" w:rsidRDefault="000D1FC6" w:rsidP="00A12224">
      <w:pPr>
        <w:tabs>
          <w:tab w:val="left" w:pos="720"/>
          <w:tab w:val="left" w:pos="1440"/>
          <w:tab w:val="center" w:pos="7920"/>
        </w:tabs>
        <w:autoSpaceDE w:val="0"/>
        <w:autoSpaceDN w:val="0"/>
        <w:adjustRightInd w:val="0"/>
        <w:rPr>
          <w:rFonts w:eastAsia="Times New Roman"/>
          <w:color w:val="auto"/>
          <w:szCs w:val="22"/>
        </w:rPr>
      </w:pPr>
      <w:r w:rsidRPr="000D1FC6">
        <w:rPr>
          <w:rFonts w:eastAsia="Times New Roman"/>
          <w:color w:val="auto"/>
          <w:szCs w:val="22"/>
        </w:rPr>
        <w:tab/>
      </w:r>
      <w:r w:rsidR="00A12224">
        <w:rPr>
          <w:rFonts w:eastAsia="Times New Roman"/>
          <w:color w:val="auto"/>
          <w:szCs w:val="22"/>
        </w:rPr>
        <w:t>3.</w:t>
      </w:r>
      <w:r w:rsidRPr="000D1FC6">
        <w:rPr>
          <w:rFonts w:eastAsia="Times New Roman"/>
          <w:color w:val="auto"/>
          <w:szCs w:val="22"/>
        </w:rPr>
        <w:t>5   Implicit Differentiation</w:t>
      </w:r>
      <w:r w:rsidR="00A12224">
        <w:rPr>
          <w:rFonts w:eastAsia="Times New Roman"/>
          <w:color w:val="auto"/>
          <w:szCs w:val="22"/>
        </w:rPr>
        <w:tab/>
      </w:r>
      <w:r w:rsidRPr="000D1FC6">
        <w:rPr>
          <w:rFonts w:eastAsia="Times New Roman"/>
          <w:color w:val="auto"/>
          <w:szCs w:val="22"/>
        </w:rPr>
        <w:t>(TMM013 Standard 2.02)</w:t>
      </w:r>
    </w:p>
    <w:p w14:paraId="73D31A2A" w14:textId="05015FCE" w:rsidR="000D1FC6" w:rsidRPr="00A12224" w:rsidRDefault="000D1FC6" w:rsidP="00A12224">
      <w:pPr>
        <w:pStyle w:val="ListParagraph"/>
        <w:numPr>
          <w:ilvl w:val="1"/>
          <w:numId w:val="16"/>
        </w:numPr>
        <w:tabs>
          <w:tab w:val="left" w:pos="720"/>
          <w:tab w:val="left" w:pos="1440"/>
          <w:tab w:val="center" w:pos="7920"/>
        </w:tabs>
        <w:autoSpaceDE w:val="0"/>
        <w:autoSpaceDN w:val="0"/>
        <w:adjustRightInd w:val="0"/>
        <w:rPr>
          <w:szCs w:val="22"/>
        </w:rPr>
      </w:pPr>
      <w:r w:rsidRPr="00A12224">
        <w:rPr>
          <w:szCs w:val="22"/>
        </w:rPr>
        <w:t xml:space="preserve">  Related Rates</w:t>
      </w:r>
      <w:r w:rsidR="00A12224" w:rsidRPr="00A12224">
        <w:rPr>
          <w:szCs w:val="22"/>
        </w:rPr>
        <w:tab/>
      </w:r>
      <w:r w:rsidRPr="00A12224">
        <w:rPr>
          <w:szCs w:val="22"/>
        </w:rPr>
        <w:t>(TMM013 Standard 3.06)</w:t>
      </w:r>
    </w:p>
    <w:p w14:paraId="7F200A71" w14:textId="7A326438" w:rsidR="000D1FC6" w:rsidRPr="00A12224" w:rsidRDefault="00A12224" w:rsidP="00A12224">
      <w:pPr>
        <w:pStyle w:val="ListParagraph"/>
        <w:numPr>
          <w:ilvl w:val="1"/>
          <w:numId w:val="16"/>
        </w:numPr>
        <w:tabs>
          <w:tab w:val="left" w:pos="720"/>
          <w:tab w:val="left" w:pos="1440"/>
          <w:tab w:val="center" w:pos="7920"/>
        </w:tabs>
        <w:autoSpaceDE w:val="0"/>
        <w:autoSpaceDN w:val="0"/>
        <w:adjustRightInd w:val="0"/>
        <w:rPr>
          <w:szCs w:val="22"/>
        </w:rPr>
      </w:pPr>
      <w:r>
        <w:rPr>
          <w:szCs w:val="22"/>
        </w:rPr>
        <w:t xml:space="preserve">  </w:t>
      </w:r>
      <w:r w:rsidR="000D1FC6" w:rsidRPr="00A12224">
        <w:rPr>
          <w:szCs w:val="22"/>
        </w:rPr>
        <w:t xml:space="preserve">Elasticity of Demand </w:t>
      </w:r>
      <w:r w:rsidR="000D1FC6" w:rsidRPr="00A12224">
        <w:rPr>
          <w:szCs w:val="22"/>
        </w:rPr>
        <w:tab/>
        <w:t>(TMM013 Standard 3.08)</w:t>
      </w:r>
    </w:p>
    <w:p w14:paraId="0B3D874B" w14:textId="77777777" w:rsidR="000D1FC6" w:rsidRPr="000D1FC6" w:rsidRDefault="000D1FC6" w:rsidP="000D1FC6">
      <w:pPr>
        <w:tabs>
          <w:tab w:val="left" w:pos="720"/>
          <w:tab w:val="left" w:pos="1440"/>
        </w:tabs>
        <w:autoSpaceDE w:val="0"/>
        <w:autoSpaceDN w:val="0"/>
        <w:adjustRightInd w:val="0"/>
        <w:rPr>
          <w:rFonts w:eastAsia="Times New Roman"/>
          <w:color w:val="auto"/>
          <w:szCs w:val="22"/>
        </w:rPr>
      </w:pPr>
      <w:r w:rsidRPr="000D1FC6">
        <w:rPr>
          <w:rFonts w:eastAsia="Times New Roman"/>
          <w:color w:val="auto"/>
          <w:szCs w:val="22"/>
        </w:rPr>
        <w:t> </w:t>
      </w:r>
    </w:p>
    <w:p w14:paraId="527BEDA2" w14:textId="26744DEF" w:rsidR="000D1FC6" w:rsidRPr="000D1FC6" w:rsidRDefault="000D1FC6" w:rsidP="000D1FC6">
      <w:pPr>
        <w:tabs>
          <w:tab w:val="left" w:pos="720"/>
          <w:tab w:val="left" w:pos="1440"/>
        </w:tabs>
        <w:autoSpaceDE w:val="0"/>
        <w:autoSpaceDN w:val="0"/>
        <w:adjustRightInd w:val="0"/>
        <w:rPr>
          <w:rFonts w:eastAsia="Times New Roman"/>
          <w:color w:val="auto"/>
          <w:szCs w:val="22"/>
          <w:u w:val="single"/>
        </w:rPr>
      </w:pPr>
      <w:r w:rsidRPr="000D1FC6">
        <w:rPr>
          <w:rFonts w:eastAsia="Times New Roman"/>
          <w:b/>
          <w:color w:val="auto"/>
          <w:szCs w:val="22"/>
        </w:rPr>
        <w:tab/>
      </w:r>
      <w:r w:rsidRPr="000D1FC6">
        <w:rPr>
          <w:rFonts w:eastAsia="Times New Roman"/>
          <w:b/>
          <w:color w:val="auto"/>
          <w:szCs w:val="22"/>
          <w:u w:val="single"/>
        </w:rPr>
        <w:t xml:space="preserve">Chapter </w:t>
      </w:r>
      <w:r w:rsidR="00A12224" w:rsidRPr="00A12224">
        <w:rPr>
          <w:rFonts w:eastAsia="Times New Roman"/>
          <w:b/>
          <w:color w:val="auto"/>
          <w:szCs w:val="22"/>
          <w:u w:val="single"/>
        </w:rPr>
        <w:t xml:space="preserve">4 - </w:t>
      </w:r>
      <w:r w:rsidRPr="000D1FC6">
        <w:rPr>
          <w:rFonts w:eastAsia="Times New Roman"/>
          <w:b/>
          <w:color w:val="auto"/>
          <w:szCs w:val="22"/>
          <w:u w:val="single"/>
        </w:rPr>
        <w:t>Graphing and Optimization</w:t>
      </w:r>
    </w:p>
    <w:p w14:paraId="77585230" w14:textId="18DB7A89" w:rsidR="000D1FC6" w:rsidRPr="000D1FC6" w:rsidRDefault="000D1FC6" w:rsidP="000D1FC6">
      <w:pPr>
        <w:tabs>
          <w:tab w:val="left" w:pos="720"/>
          <w:tab w:val="left" w:pos="1440"/>
        </w:tabs>
        <w:autoSpaceDE w:val="0"/>
        <w:autoSpaceDN w:val="0"/>
        <w:adjustRightInd w:val="0"/>
        <w:rPr>
          <w:rFonts w:eastAsia="Times New Roman"/>
          <w:color w:val="auto"/>
          <w:szCs w:val="22"/>
        </w:rPr>
      </w:pPr>
      <w:r w:rsidRPr="000D1FC6">
        <w:rPr>
          <w:rFonts w:eastAsia="Times New Roman"/>
          <w:color w:val="auto"/>
          <w:szCs w:val="22"/>
        </w:rPr>
        <w:tab/>
      </w:r>
      <w:r w:rsidR="00A12224">
        <w:rPr>
          <w:rFonts w:eastAsia="Times New Roman"/>
          <w:color w:val="auto"/>
          <w:szCs w:val="22"/>
        </w:rPr>
        <w:t>4.</w:t>
      </w:r>
      <w:r w:rsidRPr="000D1FC6">
        <w:rPr>
          <w:rFonts w:eastAsia="Times New Roman"/>
          <w:color w:val="auto"/>
          <w:szCs w:val="22"/>
        </w:rPr>
        <w:t>1   First Derivative and Graphs</w:t>
      </w:r>
    </w:p>
    <w:p w14:paraId="125602B0" w14:textId="04422C38" w:rsidR="000D1FC6" w:rsidRPr="000D1FC6" w:rsidRDefault="000D1FC6" w:rsidP="000D1FC6">
      <w:pPr>
        <w:tabs>
          <w:tab w:val="left" w:pos="720"/>
          <w:tab w:val="left" w:pos="1440"/>
        </w:tabs>
        <w:autoSpaceDE w:val="0"/>
        <w:autoSpaceDN w:val="0"/>
        <w:adjustRightInd w:val="0"/>
        <w:rPr>
          <w:rFonts w:eastAsia="Times New Roman"/>
          <w:color w:val="auto"/>
          <w:szCs w:val="22"/>
        </w:rPr>
      </w:pPr>
      <w:r w:rsidRPr="000D1FC6">
        <w:rPr>
          <w:rFonts w:eastAsia="Times New Roman"/>
          <w:color w:val="auto"/>
          <w:szCs w:val="22"/>
        </w:rPr>
        <w:tab/>
      </w:r>
      <w:r w:rsidR="00A12224">
        <w:rPr>
          <w:rFonts w:eastAsia="Times New Roman"/>
          <w:color w:val="auto"/>
          <w:szCs w:val="22"/>
        </w:rPr>
        <w:t xml:space="preserve">        </w:t>
      </w:r>
      <w:r w:rsidRPr="000D1FC6">
        <w:rPr>
          <w:rFonts w:eastAsia="Times New Roman"/>
          <w:color w:val="auto"/>
          <w:szCs w:val="22"/>
        </w:rPr>
        <w:t>(TMM013 Standards 3.01, 3.02 and 3.03)</w:t>
      </w:r>
    </w:p>
    <w:p w14:paraId="2758F63C" w14:textId="21B49368" w:rsidR="000D1FC6" w:rsidRPr="000D1FC6" w:rsidRDefault="000D1FC6" w:rsidP="00A12224">
      <w:pPr>
        <w:tabs>
          <w:tab w:val="left" w:pos="720"/>
          <w:tab w:val="left" w:pos="1440"/>
          <w:tab w:val="center" w:pos="7920"/>
        </w:tabs>
        <w:autoSpaceDE w:val="0"/>
        <w:autoSpaceDN w:val="0"/>
        <w:adjustRightInd w:val="0"/>
        <w:rPr>
          <w:rFonts w:eastAsia="Times New Roman"/>
          <w:color w:val="auto"/>
          <w:szCs w:val="22"/>
        </w:rPr>
      </w:pPr>
      <w:r w:rsidRPr="000D1FC6">
        <w:rPr>
          <w:rFonts w:eastAsia="Times New Roman"/>
          <w:color w:val="auto"/>
          <w:szCs w:val="22"/>
        </w:rPr>
        <w:tab/>
      </w:r>
      <w:r w:rsidR="00A12224">
        <w:rPr>
          <w:rFonts w:eastAsia="Times New Roman"/>
          <w:color w:val="auto"/>
          <w:szCs w:val="22"/>
        </w:rPr>
        <w:t>4.</w:t>
      </w:r>
      <w:r w:rsidRPr="000D1FC6">
        <w:rPr>
          <w:rFonts w:eastAsia="Times New Roman"/>
          <w:color w:val="auto"/>
          <w:szCs w:val="22"/>
        </w:rPr>
        <w:t>2   Second Derivative and Graphs</w:t>
      </w:r>
      <w:r w:rsidR="00A12224">
        <w:rPr>
          <w:rFonts w:eastAsia="Times New Roman"/>
          <w:color w:val="auto"/>
          <w:szCs w:val="22"/>
        </w:rPr>
        <w:tab/>
      </w:r>
      <w:r w:rsidRPr="000D1FC6">
        <w:rPr>
          <w:rFonts w:eastAsia="Times New Roman"/>
          <w:color w:val="auto"/>
          <w:szCs w:val="22"/>
        </w:rPr>
        <w:t>(TMM013 Standard 3.04)</w:t>
      </w:r>
    </w:p>
    <w:p w14:paraId="1AEB22C2" w14:textId="06C23F2C" w:rsidR="000D1FC6" w:rsidRPr="000D1FC6" w:rsidRDefault="000D1FC6" w:rsidP="00A12224">
      <w:pPr>
        <w:tabs>
          <w:tab w:val="left" w:pos="720"/>
          <w:tab w:val="left" w:pos="1440"/>
          <w:tab w:val="center" w:pos="7920"/>
        </w:tabs>
        <w:autoSpaceDE w:val="0"/>
        <w:autoSpaceDN w:val="0"/>
        <w:adjustRightInd w:val="0"/>
        <w:rPr>
          <w:rFonts w:eastAsia="Times New Roman"/>
          <w:color w:val="auto"/>
          <w:szCs w:val="22"/>
        </w:rPr>
      </w:pPr>
      <w:r w:rsidRPr="000D1FC6">
        <w:rPr>
          <w:rFonts w:eastAsia="Times New Roman"/>
          <w:color w:val="auto"/>
          <w:szCs w:val="22"/>
        </w:rPr>
        <w:tab/>
      </w:r>
      <w:r w:rsidR="00A12224">
        <w:rPr>
          <w:rFonts w:eastAsia="Times New Roman"/>
          <w:color w:val="auto"/>
          <w:szCs w:val="22"/>
        </w:rPr>
        <w:t>4.</w:t>
      </w:r>
      <w:r w:rsidRPr="000D1FC6">
        <w:rPr>
          <w:rFonts w:eastAsia="Times New Roman"/>
          <w:color w:val="auto"/>
          <w:szCs w:val="22"/>
        </w:rPr>
        <w:t xml:space="preserve">3   </w:t>
      </w:r>
      <w:proofErr w:type="spellStart"/>
      <w:r w:rsidRPr="000D1FC6">
        <w:rPr>
          <w:rFonts w:eastAsia="Times New Roman"/>
          <w:color w:val="auto"/>
          <w:szCs w:val="22"/>
        </w:rPr>
        <w:t>L'Hopital's</w:t>
      </w:r>
      <w:proofErr w:type="spellEnd"/>
      <w:r w:rsidRPr="000D1FC6">
        <w:rPr>
          <w:rFonts w:eastAsia="Times New Roman"/>
          <w:color w:val="auto"/>
          <w:szCs w:val="22"/>
        </w:rPr>
        <w:t xml:space="preserve"> Rule</w:t>
      </w:r>
      <w:r w:rsidR="00A12224">
        <w:rPr>
          <w:rFonts w:eastAsia="Times New Roman"/>
          <w:color w:val="auto"/>
          <w:szCs w:val="22"/>
        </w:rPr>
        <w:tab/>
      </w:r>
      <w:r w:rsidRPr="000D1FC6">
        <w:rPr>
          <w:rFonts w:eastAsia="Times New Roman"/>
          <w:color w:val="auto"/>
          <w:szCs w:val="22"/>
        </w:rPr>
        <w:t>(Optional)</w:t>
      </w:r>
    </w:p>
    <w:p w14:paraId="49A1207A" w14:textId="0E869CD9" w:rsidR="000D1FC6" w:rsidRPr="000D1FC6" w:rsidRDefault="000D1FC6" w:rsidP="000D1FC6">
      <w:pPr>
        <w:tabs>
          <w:tab w:val="left" w:pos="720"/>
          <w:tab w:val="left" w:pos="1440"/>
        </w:tabs>
        <w:autoSpaceDE w:val="0"/>
        <w:autoSpaceDN w:val="0"/>
        <w:adjustRightInd w:val="0"/>
        <w:rPr>
          <w:rFonts w:eastAsia="Times New Roman"/>
          <w:color w:val="auto"/>
          <w:szCs w:val="22"/>
        </w:rPr>
      </w:pPr>
      <w:r w:rsidRPr="000D1FC6">
        <w:rPr>
          <w:rFonts w:eastAsia="Times New Roman"/>
          <w:color w:val="auto"/>
          <w:szCs w:val="22"/>
        </w:rPr>
        <w:tab/>
      </w:r>
      <w:r w:rsidR="004325BB">
        <w:rPr>
          <w:rFonts w:eastAsia="Times New Roman"/>
          <w:color w:val="auto"/>
          <w:szCs w:val="22"/>
        </w:rPr>
        <w:t>4.</w:t>
      </w:r>
      <w:r w:rsidRPr="000D1FC6">
        <w:rPr>
          <w:rFonts w:eastAsia="Times New Roman"/>
          <w:color w:val="auto"/>
          <w:szCs w:val="22"/>
        </w:rPr>
        <w:t>4   Curve Sketching Techniques</w:t>
      </w:r>
    </w:p>
    <w:p w14:paraId="4567C468" w14:textId="08EF7E34" w:rsidR="000D1FC6" w:rsidRPr="000D1FC6" w:rsidRDefault="000D1FC6" w:rsidP="000D1FC6">
      <w:pPr>
        <w:tabs>
          <w:tab w:val="left" w:pos="720"/>
          <w:tab w:val="left" w:pos="1440"/>
        </w:tabs>
        <w:autoSpaceDE w:val="0"/>
        <w:autoSpaceDN w:val="0"/>
        <w:adjustRightInd w:val="0"/>
        <w:rPr>
          <w:rFonts w:eastAsia="Times New Roman"/>
          <w:color w:val="auto"/>
          <w:szCs w:val="22"/>
        </w:rPr>
      </w:pPr>
      <w:r w:rsidRPr="000D1FC6">
        <w:rPr>
          <w:rFonts w:eastAsia="Times New Roman"/>
          <w:color w:val="auto"/>
          <w:szCs w:val="22"/>
        </w:rPr>
        <w:tab/>
      </w:r>
      <w:r w:rsidR="004325BB">
        <w:rPr>
          <w:rFonts w:eastAsia="Times New Roman"/>
          <w:color w:val="auto"/>
          <w:szCs w:val="22"/>
        </w:rPr>
        <w:t xml:space="preserve">        </w:t>
      </w:r>
      <w:r w:rsidRPr="000D1FC6">
        <w:rPr>
          <w:rFonts w:eastAsia="Times New Roman"/>
          <w:color w:val="auto"/>
          <w:szCs w:val="22"/>
        </w:rPr>
        <w:t>(TMM013 Standards 3.03 and 3.04)</w:t>
      </w:r>
    </w:p>
    <w:p w14:paraId="047BACCA" w14:textId="1320AFC5" w:rsidR="000D1FC6" w:rsidRPr="004325BB" w:rsidRDefault="000D1FC6" w:rsidP="004325BB">
      <w:pPr>
        <w:pStyle w:val="ListParagraph"/>
        <w:numPr>
          <w:ilvl w:val="1"/>
          <w:numId w:val="17"/>
        </w:numPr>
        <w:tabs>
          <w:tab w:val="left" w:pos="720"/>
          <w:tab w:val="left" w:pos="1440"/>
          <w:tab w:val="center" w:pos="7920"/>
        </w:tabs>
        <w:autoSpaceDE w:val="0"/>
        <w:autoSpaceDN w:val="0"/>
        <w:adjustRightInd w:val="0"/>
        <w:rPr>
          <w:szCs w:val="22"/>
        </w:rPr>
      </w:pPr>
      <w:r w:rsidRPr="004325BB">
        <w:rPr>
          <w:szCs w:val="22"/>
        </w:rPr>
        <w:t xml:space="preserve">  Absolute Maxima and Minima</w:t>
      </w:r>
      <w:r w:rsidR="004325BB" w:rsidRPr="004325BB">
        <w:rPr>
          <w:szCs w:val="22"/>
        </w:rPr>
        <w:tab/>
      </w:r>
      <w:r w:rsidRPr="004325BB">
        <w:rPr>
          <w:szCs w:val="22"/>
        </w:rPr>
        <w:t>(TMM013 Standard 3.05)</w:t>
      </w:r>
    </w:p>
    <w:p w14:paraId="17A0747D" w14:textId="2EA1D467" w:rsidR="000D1FC6" w:rsidRPr="004325BB" w:rsidRDefault="004325BB" w:rsidP="004325BB">
      <w:pPr>
        <w:pStyle w:val="ListParagraph"/>
        <w:numPr>
          <w:ilvl w:val="1"/>
          <w:numId w:val="17"/>
        </w:numPr>
        <w:tabs>
          <w:tab w:val="left" w:pos="720"/>
          <w:tab w:val="left" w:pos="1440"/>
        </w:tabs>
        <w:autoSpaceDE w:val="0"/>
        <w:autoSpaceDN w:val="0"/>
        <w:adjustRightInd w:val="0"/>
        <w:rPr>
          <w:szCs w:val="22"/>
        </w:rPr>
      </w:pPr>
      <w:r>
        <w:rPr>
          <w:szCs w:val="22"/>
        </w:rPr>
        <w:t xml:space="preserve">  </w:t>
      </w:r>
      <w:r w:rsidR="000D1FC6" w:rsidRPr="004325BB">
        <w:rPr>
          <w:szCs w:val="22"/>
        </w:rPr>
        <w:t>Optimization</w:t>
      </w:r>
    </w:p>
    <w:p w14:paraId="01A18E3F" w14:textId="092CBA77" w:rsidR="000D1FC6" w:rsidRPr="000D1FC6" w:rsidRDefault="004325BB" w:rsidP="004325BB">
      <w:pPr>
        <w:tabs>
          <w:tab w:val="left" w:pos="720"/>
          <w:tab w:val="left" w:pos="1440"/>
        </w:tabs>
        <w:autoSpaceDE w:val="0"/>
        <w:autoSpaceDN w:val="0"/>
        <w:adjustRightInd w:val="0"/>
        <w:rPr>
          <w:rFonts w:eastAsia="Times New Roman"/>
          <w:color w:val="auto"/>
          <w:szCs w:val="22"/>
        </w:rPr>
      </w:pPr>
      <w:r>
        <w:rPr>
          <w:rFonts w:eastAsia="Times New Roman"/>
          <w:color w:val="auto"/>
          <w:szCs w:val="22"/>
        </w:rPr>
        <w:t xml:space="preserve">                    </w:t>
      </w:r>
      <w:r w:rsidR="000D1FC6" w:rsidRPr="000D1FC6">
        <w:rPr>
          <w:rFonts w:eastAsia="Times New Roman"/>
          <w:color w:val="auto"/>
          <w:szCs w:val="22"/>
        </w:rPr>
        <w:t>(TMM013 Standards 3.06 and 3.07)</w:t>
      </w:r>
    </w:p>
    <w:p w14:paraId="2DDAA828" w14:textId="77777777" w:rsidR="000D1FC6" w:rsidRPr="000D1FC6" w:rsidRDefault="000D1FC6" w:rsidP="000D1FC6">
      <w:pPr>
        <w:tabs>
          <w:tab w:val="left" w:pos="720"/>
          <w:tab w:val="left" w:pos="1440"/>
        </w:tabs>
        <w:autoSpaceDE w:val="0"/>
        <w:autoSpaceDN w:val="0"/>
        <w:adjustRightInd w:val="0"/>
        <w:rPr>
          <w:rFonts w:eastAsia="Times New Roman"/>
          <w:color w:val="auto"/>
          <w:szCs w:val="22"/>
        </w:rPr>
      </w:pPr>
      <w:r w:rsidRPr="000D1FC6">
        <w:rPr>
          <w:rFonts w:eastAsia="Times New Roman"/>
          <w:color w:val="auto"/>
          <w:szCs w:val="22"/>
        </w:rPr>
        <w:t> </w:t>
      </w:r>
    </w:p>
    <w:p w14:paraId="3871D2E3" w14:textId="115A6D64" w:rsidR="000D1FC6" w:rsidRPr="000D1FC6" w:rsidRDefault="000D1FC6" w:rsidP="000D1FC6">
      <w:pPr>
        <w:tabs>
          <w:tab w:val="left" w:pos="720"/>
          <w:tab w:val="left" w:pos="1440"/>
        </w:tabs>
        <w:autoSpaceDE w:val="0"/>
        <w:autoSpaceDN w:val="0"/>
        <w:adjustRightInd w:val="0"/>
        <w:rPr>
          <w:rFonts w:eastAsia="Times New Roman"/>
          <w:color w:val="auto"/>
          <w:szCs w:val="22"/>
          <w:u w:val="single"/>
        </w:rPr>
      </w:pPr>
      <w:r w:rsidRPr="000D1FC6">
        <w:rPr>
          <w:rFonts w:eastAsia="Times New Roman"/>
          <w:b/>
          <w:color w:val="auto"/>
          <w:szCs w:val="22"/>
        </w:rPr>
        <w:tab/>
      </w:r>
      <w:r w:rsidRPr="000D1FC6">
        <w:rPr>
          <w:rFonts w:eastAsia="Times New Roman"/>
          <w:b/>
          <w:color w:val="auto"/>
          <w:szCs w:val="22"/>
          <w:u w:val="single"/>
        </w:rPr>
        <w:t>Chapter</w:t>
      </w:r>
      <w:r w:rsidR="004325BB" w:rsidRPr="004325BB">
        <w:rPr>
          <w:rFonts w:eastAsia="Times New Roman"/>
          <w:b/>
          <w:color w:val="auto"/>
          <w:szCs w:val="22"/>
          <w:u w:val="single"/>
        </w:rPr>
        <w:t xml:space="preserve"> 5 - </w:t>
      </w:r>
      <w:r w:rsidRPr="000D1FC6">
        <w:rPr>
          <w:rFonts w:eastAsia="Times New Roman"/>
          <w:b/>
          <w:color w:val="auto"/>
          <w:szCs w:val="22"/>
          <w:u w:val="single"/>
        </w:rPr>
        <w:t>Integration</w:t>
      </w:r>
    </w:p>
    <w:p w14:paraId="73FBA241" w14:textId="500998B9" w:rsidR="000D1FC6" w:rsidRPr="000D1FC6" w:rsidRDefault="000D1FC6" w:rsidP="004325BB">
      <w:pPr>
        <w:tabs>
          <w:tab w:val="left" w:pos="720"/>
          <w:tab w:val="left" w:pos="1440"/>
          <w:tab w:val="center" w:pos="7920"/>
        </w:tabs>
        <w:autoSpaceDE w:val="0"/>
        <w:autoSpaceDN w:val="0"/>
        <w:adjustRightInd w:val="0"/>
        <w:rPr>
          <w:rFonts w:eastAsia="Times New Roman"/>
          <w:color w:val="auto"/>
          <w:szCs w:val="22"/>
        </w:rPr>
      </w:pPr>
      <w:r w:rsidRPr="000D1FC6">
        <w:rPr>
          <w:rFonts w:eastAsia="Times New Roman"/>
          <w:color w:val="auto"/>
          <w:szCs w:val="22"/>
        </w:rPr>
        <w:tab/>
      </w:r>
      <w:r w:rsidR="004325BB">
        <w:rPr>
          <w:rFonts w:eastAsia="Times New Roman"/>
          <w:color w:val="auto"/>
          <w:szCs w:val="22"/>
        </w:rPr>
        <w:t>5.</w:t>
      </w:r>
      <w:r w:rsidRPr="000D1FC6">
        <w:rPr>
          <w:rFonts w:eastAsia="Times New Roman"/>
          <w:color w:val="auto"/>
          <w:szCs w:val="22"/>
        </w:rPr>
        <w:t>1   Antiderivatives and Indefinite Integrals</w:t>
      </w:r>
      <w:r w:rsidR="004325BB">
        <w:rPr>
          <w:rFonts w:eastAsia="Times New Roman"/>
          <w:color w:val="auto"/>
          <w:szCs w:val="22"/>
        </w:rPr>
        <w:tab/>
      </w:r>
      <w:r w:rsidRPr="000D1FC6">
        <w:rPr>
          <w:rFonts w:eastAsia="Times New Roman"/>
          <w:color w:val="auto"/>
          <w:szCs w:val="22"/>
        </w:rPr>
        <w:t>(TMM013 Standard 4.01)</w:t>
      </w:r>
    </w:p>
    <w:p w14:paraId="03FA4006" w14:textId="69396C86" w:rsidR="000D1FC6" w:rsidRPr="000D1FC6" w:rsidRDefault="000D1FC6" w:rsidP="004325BB">
      <w:pPr>
        <w:tabs>
          <w:tab w:val="left" w:pos="720"/>
          <w:tab w:val="left" w:pos="1440"/>
          <w:tab w:val="center" w:pos="7920"/>
        </w:tabs>
        <w:autoSpaceDE w:val="0"/>
        <w:autoSpaceDN w:val="0"/>
        <w:adjustRightInd w:val="0"/>
        <w:rPr>
          <w:rFonts w:eastAsia="Times New Roman"/>
          <w:color w:val="auto"/>
          <w:szCs w:val="22"/>
        </w:rPr>
      </w:pPr>
      <w:r w:rsidRPr="000D1FC6">
        <w:rPr>
          <w:rFonts w:eastAsia="Times New Roman"/>
          <w:color w:val="auto"/>
          <w:szCs w:val="22"/>
        </w:rPr>
        <w:tab/>
      </w:r>
      <w:r w:rsidR="004325BB">
        <w:rPr>
          <w:rFonts w:eastAsia="Times New Roman"/>
          <w:color w:val="auto"/>
          <w:szCs w:val="22"/>
        </w:rPr>
        <w:t>5.</w:t>
      </w:r>
      <w:r w:rsidRPr="000D1FC6">
        <w:rPr>
          <w:rFonts w:eastAsia="Times New Roman"/>
          <w:color w:val="auto"/>
          <w:szCs w:val="22"/>
        </w:rPr>
        <w:t>2   Integration by Substitution</w:t>
      </w:r>
      <w:r w:rsidR="004325BB">
        <w:rPr>
          <w:rFonts w:eastAsia="Times New Roman"/>
          <w:color w:val="auto"/>
          <w:szCs w:val="22"/>
        </w:rPr>
        <w:tab/>
      </w:r>
      <w:r w:rsidRPr="000D1FC6">
        <w:rPr>
          <w:rFonts w:eastAsia="Times New Roman"/>
          <w:color w:val="auto"/>
          <w:szCs w:val="22"/>
        </w:rPr>
        <w:t>(TMM013 Standard 4.02)</w:t>
      </w:r>
    </w:p>
    <w:p w14:paraId="1474B49D" w14:textId="217BFC81" w:rsidR="000D1FC6" w:rsidRPr="000D1FC6" w:rsidRDefault="000D1FC6" w:rsidP="004325BB">
      <w:pPr>
        <w:tabs>
          <w:tab w:val="left" w:pos="720"/>
          <w:tab w:val="left" w:pos="1440"/>
          <w:tab w:val="center" w:pos="7920"/>
        </w:tabs>
        <w:autoSpaceDE w:val="0"/>
        <w:autoSpaceDN w:val="0"/>
        <w:adjustRightInd w:val="0"/>
        <w:rPr>
          <w:rFonts w:eastAsia="Times New Roman"/>
          <w:color w:val="auto"/>
          <w:szCs w:val="22"/>
        </w:rPr>
      </w:pPr>
      <w:r w:rsidRPr="000D1FC6">
        <w:rPr>
          <w:rFonts w:eastAsia="Times New Roman"/>
          <w:color w:val="auto"/>
          <w:szCs w:val="22"/>
        </w:rPr>
        <w:tab/>
      </w:r>
      <w:r w:rsidR="004325BB">
        <w:rPr>
          <w:rFonts w:eastAsia="Times New Roman"/>
          <w:color w:val="auto"/>
          <w:szCs w:val="22"/>
        </w:rPr>
        <w:t>5.</w:t>
      </w:r>
      <w:r w:rsidRPr="000D1FC6">
        <w:rPr>
          <w:rFonts w:eastAsia="Times New Roman"/>
          <w:color w:val="auto"/>
          <w:szCs w:val="22"/>
        </w:rPr>
        <w:t>3   Differential Equations; Growth and Decay</w:t>
      </w:r>
      <w:r w:rsidR="004325BB">
        <w:rPr>
          <w:rFonts w:eastAsia="Times New Roman"/>
          <w:color w:val="auto"/>
          <w:szCs w:val="22"/>
        </w:rPr>
        <w:tab/>
      </w:r>
      <w:r w:rsidRPr="000D1FC6">
        <w:rPr>
          <w:rFonts w:eastAsia="Times New Roman"/>
          <w:color w:val="auto"/>
          <w:szCs w:val="22"/>
        </w:rPr>
        <w:t>(TMM013 Standard 4.08)</w:t>
      </w:r>
    </w:p>
    <w:p w14:paraId="5AEC8A76" w14:textId="7E7980B5" w:rsidR="000D1FC6" w:rsidRPr="004325BB" w:rsidRDefault="000D1FC6" w:rsidP="004325BB">
      <w:pPr>
        <w:pStyle w:val="ListParagraph"/>
        <w:numPr>
          <w:ilvl w:val="1"/>
          <w:numId w:val="18"/>
        </w:numPr>
        <w:tabs>
          <w:tab w:val="left" w:pos="720"/>
          <w:tab w:val="left" w:pos="1440"/>
          <w:tab w:val="center" w:pos="7920"/>
        </w:tabs>
        <w:autoSpaceDE w:val="0"/>
        <w:autoSpaceDN w:val="0"/>
        <w:adjustRightInd w:val="0"/>
        <w:rPr>
          <w:szCs w:val="22"/>
        </w:rPr>
      </w:pPr>
      <w:r w:rsidRPr="004325BB">
        <w:rPr>
          <w:szCs w:val="22"/>
        </w:rPr>
        <w:t xml:space="preserve">  The Definite Integral</w:t>
      </w:r>
      <w:r w:rsidR="004325BB" w:rsidRPr="004325BB">
        <w:rPr>
          <w:szCs w:val="22"/>
        </w:rPr>
        <w:tab/>
      </w:r>
      <w:r w:rsidRPr="004325BB">
        <w:rPr>
          <w:szCs w:val="22"/>
        </w:rPr>
        <w:t>(TMM013 Standard 4.04)</w:t>
      </w:r>
    </w:p>
    <w:p w14:paraId="7A9F0130" w14:textId="7FB587A1" w:rsidR="000D1FC6" w:rsidRPr="004325BB" w:rsidRDefault="004325BB" w:rsidP="004325BB">
      <w:pPr>
        <w:pStyle w:val="ListParagraph"/>
        <w:numPr>
          <w:ilvl w:val="1"/>
          <w:numId w:val="18"/>
        </w:numPr>
        <w:tabs>
          <w:tab w:val="left" w:pos="720"/>
          <w:tab w:val="left" w:pos="1440"/>
          <w:tab w:val="center" w:pos="7920"/>
        </w:tabs>
        <w:autoSpaceDE w:val="0"/>
        <w:autoSpaceDN w:val="0"/>
        <w:adjustRightInd w:val="0"/>
        <w:rPr>
          <w:szCs w:val="22"/>
        </w:rPr>
      </w:pPr>
      <w:r>
        <w:rPr>
          <w:szCs w:val="22"/>
        </w:rPr>
        <w:t xml:space="preserve">  </w:t>
      </w:r>
      <w:r w:rsidR="000D1FC6" w:rsidRPr="004325BB">
        <w:rPr>
          <w:szCs w:val="22"/>
        </w:rPr>
        <w:t>The Fundamental Theorem of Calculus</w:t>
      </w:r>
      <w:r>
        <w:rPr>
          <w:szCs w:val="22"/>
        </w:rPr>
        <w:tab/>
      </w:r>
      <w:r w:rsidR="000D1FC6" w:rsidRPr="004325BB">
        <w:rPr>
          <w:szCs w:val="22"/>
        </w:rPr>
        <w:t>(TMM013 Standard 4.06)</w:t>
      </w:r>
    </w:p>
    <w:p w14:paraId="40FD8892" w14:textId="77777777" w:rsidR="000D1FC6" w:rsidRPr="000D1FC6" w:rsidRDefault="000D1FC6" w:rsidP="000D1FC6">
      <w:pPr>
        <w:tabs>
          <w:tab w:val="left" w:pos="720"/>
          <w:tab w:val="left" w:pos="1440"/>
        </w:tabs>
        <w:autoSpaceDE w:val="0"/>
        <w:autoSpaceDN w:val="0"/>
        <w:adjustRightInd w:val="0"/>
        <w:rPr>
          <w:rFonts w:eastAsia="Times New Roman"/>
          <w:color w:val="auto"/>
          <w:szCs w:val="22"/>
        </w:rPr>
      </w:pPr>
      <w:r w:rsidRPr="000D1FC6">
        <w:rPr>
          <w:rFonts w:eastAsia="Times New Roman"/>
          <w:color w:val="auto"/>
          <w:szCs w:val="22"/>
        </w:rPr>
        <w:t> </w:t>
      </w:r>
    </w:p>
    <w:p w14:paraId="596D25E0" w14:textId="277D0592" w:rsidR="000D1FC6" w:rsidRPr="000D1FC6" w:rsidRDefault="000D1FC6" w:rsidP="000D1FC6">
      <w:pPr>
        <w:tabs>
          <w:tab w:val="left" w:pos="720"/>
          <w:tab w:val="left" w:pos="1440"/>
        </w:tabs>
        <w:autoSpaceDE w:val="0"/>
        <w:autoSpaceDN w:val="0"/>
        <w:adjustRightInd w:val="0"/>
        <w:rPr>
          <w:rFonts w:eastAsia="Times New Roman"/>
          <w:color w:val="auto"/>
          <w:szCs w:val="22"/>
          <w:u w:val="single"/>
        </w:rPr>
      </w:pPr>
      <w:r w:rsidRPr="000D1FC6">
        <w:rPr>
          <w:rFonts w:eastAsia="Times New Roman"/>
          <w:b/>
          <w:color w:val="auto"/>
          <w:szCs w:val="22"/>
        </w:rPr>
        <w:tab/>
      </w:r>
      <w:r w:rsidRPr="000D1FC6">
        <w:rPr>
          <w:rFonts w:eastAsia="Times New Roman"/>
          <w:b/>
          <w:color w:val="auto"/>
          <w:szCs w:val="22"/>
          <w:u w:val="single"/>
        </w:rPr>
        <w:t>Chapter</w:t>
      </w:r>
      <w:r w:rsidR="004325BB" w:rsidRPr="004325BB">
        <w:rPr>
          <w:rFonts w:eastAsia="Times New Roman"/>
          <w:b/>
          <w:color w:val="auto"/>
          <w:szCs w:val="22"/>
          <w:u w:val="single"/>
        </w:rPr>
        <w:t xml:space="preserve"> 6 - </w:t>
      </w:r>
      <w:r w:rsidRPr="000D1FC6">
        <w:rPr>
          <w:rFonts w:eastAsia="Times New Roman"/>
          <w:b/>
          <w:color w:val="auto"/>
          <w:szCs w:val="22"/>
          <w:u w:val="single"/>
        </w:rPr>
        <w:t>Additional Integration Topics</w:t>
      </w:r>
    </w:p>
    <w:p w14:paraId="45249829" w14:textId="58085456" w:rsidR="000D1FC6" w:rsidRPr="000D1FC6" w:rsidRDefault="000D1FC6" w:rsidP="004325BB">
      <w:pPr>
        <w:tabs>
          <w:tab w:val="left" w:pos="720"/>
          <w:tab w:val="left" w:pos="1440"/>
          <w:tab w:val="center" w:pos="7920"/>
        </w:tabs>
        <w:autoSpaceDE w:val="0"/>
        <w:autoSpaceDN w:val="0"/>
        <w:adjustRightInd w:val="0"/>
        <w:rPr>
          <w:rFonts w:eastAsia="Times New Roman"/>
          <w:color w:val="auto"/>
          <w:szCs w:val="22"/>
        </w:rPr>
      </w:pPr>
      <w:r w:rsidRPr="000D1FC6">
        <w:rPr>
          <w:rFonts w:eastAsia="Times New Roman"/>
          <w:color w:val="auto"/>
          <w:szCs w:val="22"/>
        </w:rPr>
        <w:tab/>
      </w:r>
      <w:r w:rsidR="004325BB">
        <w:rPr>
          <w:rFonts w:eastAsia="Times New Roman"/>
          <w:color w:val="auto"/>
          <w:szCs w:val="22"/>
        </w:rPr>
        <w:t>6.</w:t>
      </w:r>
      <w:r w:rsidRPr="000D1FC6">
        <w:rPr>
          <w:rFonts w:eastAsia="Times New Roman"/>
          <w:color w:val="auto"/>
          <w:szCs w:val="22"/>
        </w:rPr>
        <w:t>1   Area Between Curves</w:t>
      </w:r>
      <w:r w:rsidR="004325BB">
        <w:rPr>
          <w:rFonts w:eastAsia="Times New Roman"/>
          <w:color w:val="auto"/>
          <w:szCs w:val="22"/>
        </w:rPr>
        <w:tab/>
      </w:r>
      <w:r w:rsidRPr="000D1FC6">
        <w:rPr>
          <w:rFonts w:eastAsia="Times New Roman"/>
          <w:color w:val="auto"/>
          <w:szCs w:val="22"/>
        </w:rPr>
        <w:t>(TMM013 Standard 4.07)</w:t>
      </w:r>
    </w:p>
    <w:p w14:paraId="27EE3A1B" w14:textId="4B5E31DB" w:rsidR="000D1FC6" w:rsidRPr="000D1FC6" w:rsidRDefault="000D1FC6" w:rsidP="004325BB">
      <w:pPr>
        <w:tabs>
          <w:tab w:val="left" w:pos="720"/>
          <w:tab w:val="left" w:pos="1440"/>
          <w:tab w:val="center" w:pos="7920"/>
        </w:tabs>
        <w:autoSpaceDE w:val="0"/>
        <w:autoSpaceDN w:val="0"/>
        <w:adjustRightInd w:val="0"/>
        <w:rPr>
          <w:rFonts w:eastAsia="Times New Roman"/>
          <w:color w:val="auto"/>
          <w:szCs w:val="22"/>
        </w:rPr>
      </w:pPr>
      <w:r w:rsidRPr="000D1FC6">
        <w:rPr>
          <w:rFonts w:eastAsia="Times New Roman"/>
          <w:color w:val="auto"/>
          <w:szCs w:val="22"/>
        </w:rPr>
        <w:tab/>
      </w:r>
      <w:r w:rsidR="004325BB">
        <w:rPr>
          <w:rFonts w:eastAsia="Times New Roman"/>
          <w:color w:val="auto"/>
          <w:szCs w:val="22"/>
        </w:rPr>
        <w:t>6.</w:t>
      </w:r>
      <w:r w:rsidRPr="000D1FC6">
        <w:rPr>
          <w:rFonts w:eastAsia="Times New Roman"/>
          <w:color w:val="auto"/>
          <w:szCs w:val="22"/>
        </w:rPr>
        <w:t>2   Applications in Business and Economics</w:t>
      </w:r>
    </w:p>
    <w:p w14:paraId="7937F625" w14:textId="41DFA9A8" w:rsidR="000D1FC6" w:rsidRPr="000D1FC6" w:rsidRDefault="000D1FC6" w:rsidP="000D1FC6">
      <w:pPr>
        <w:tabs>
          <w:tab w:val="left" w:pos="720"/>
          <w:tab w:val="left" w:pos="1440"/>
        </w:tabs>
        <w:autoSpaceDE w:val="0"/>
        <w:autoSpaceDN w:val="0"/>
        <w:adjustRightInd w:val="0"/>
        <w:rPr>
          <w:rFonts w:eastAsia="Times New Roman"/>
          <w:color w:val="auto"/>
          <w:szCs w:val="22"/>
        </w:rPr>
      </w:pPr>
      <w:r w:rsidRPr="000D1FC6">
        <w:rPr>
          <w:rFonts w:eastAsia="Times New Roman"/>
          <w:color w:val="auto"/>
          <w:szCs w:val="22"/>
        </w:rPr>
        <w:tab/>
      </w:r>
      <w:r w:rsidR="004325BB">
        <w:rPr>
          <w:rFonts w:eastAsia="Times New Roman"/>
          <w:color w:val="auto"/>
          <w:szCs w:val="22"/>
        </w:rPr>
        <w:t xml:space="preserve">        </w:t>
      </w:r>
      <w:r w:rsidRPr="000D1FC6">
        <w:rPr>
          <w:rFonts w:eastAsia="Times New Roman"/>
          <w:color w:val="auto"/>
          <w:szCs w:val="22"/>
        </w:rPr>
        <w:t>(TMM013 Standards 4.08, 4.09 and 4.10)</w:t>
      </w:r>
    </w:p>
    <w:p w14:paraId="11A03D9B" w14:textId="7BC9DA32" w:rsidR="000D1FC6" w:rsidRPr="000D1FC6" w:rsidRDefault="000D1FC6" w:rsidP="004325BB">
      <w:pPr>
        <w:tabs>
          <w:tab w:val="left" w:pos="720"/>
          <w:tab w:val="left" w:pos="1440"/>
          <w:tab w:val="center" w:pos="7920"/>
        </w:tabs>
        <w:autoSpaceDE w:val="0"/>
        <w:autoSpaceDN w:val="0"/>
        <w:adjustRightInd w:val="0"/>
        <w:rPr>
          <w:rFonts w:eastAsia="Times New Roman"/>
          <w:color w:val="auto"/>
          <w:szCs w:val="22"/>
        </w:rPr>
      </w:pPr>
      <w:r w:rsidRPr="000D1FC6">
        <w:rPr>
          <w:rFonts w:eastAsia="Times New Roman"/>
          <w:color w:val="auto"/>
          <w:szCs w:val="22"/>
        </w:rPr>
        <w:tab/>
      </w:r>
      <w:r w:rsidR="004325BB">
        <w:rPr>
          <w:rFonts w:eastAsia="Times New Roman"/>
          <w:color w:val="auto"/>
          <w:szCs w:val="22"/>
        </w:rPr>
        <w:t>6.</w:t>
      </w:r>
      <w:r w:rsidRPr="000D1FC6">
        <w:rPr>
          <w:rFonts w:eastAsia="Times New Roman"/>
          <w:color w:val="auto"/>
          <w:szCs w:val="22"/>
        </w:rPr>
        <w:t>3   Integration by Parts</w:t>
      </w:r>
      <w:r w:rsidRPr="000D1FC6">
        <w:rPr>
          <w:rFonts w:eastAsia="Times New Roman"/>
          <w:color w:val="auto"/>
          <w:szCs w:val="22"/>
        </w:rPr>
        <w:tab/>
        <w:t>(</w:t>
      </w:r>
      <w:proofErr w:type="gramStart"/>
      <w:r w:rsidRPr="000D1FC6">
        <w:rPr>
          <w:rFonts w:eastAsia="Times New Roman"/>
          <w:color w:val="auto"/>
          <w:szCs w:val="22"/>
        </w:rPr>
        <w:t>Optional)</w:t>
      </w:r>
      <w:r w:rsidR="004325BB">
        <w:rPr>
          <w:rFonts w:eastAsia="Times New Roman"/>
          <w:color w:val="auto"/>
          <w:szCs w:val="22"/>
        </w:rPr>
        <w:t xml:space="preserve">   </w:t>
      </w:r>
      <w:proofErr w:type="gramEnd"/>
      <w:r w:rsidRPr="000D1FC6">
        <w:rPr>
          <w:rFonts w:eastAsia="Times New Roman"/>
          <w:color w:val="auto"/>
          <w:szCs w:val="22"/>
        </w:rPr>
        <w:t>(TMM013 Standard 4.03)</w:t>
      </w:r>
      <w:r w:rsidRPr="000D1FC6">
        <w:rPr>
          <w:rFonts w:eastAsia="Times New Roman"/>
          <w:color w:val="auto"/>
          <w:szCs w:val="22"/>
        </w:rPr>
        <w:tab/>
      </w:r>
      <w:r w:rsidR="004325BB">
        <w:rPr>
          <w:rFonts w:eastAsia="Times New Roman"/>
          <w:color w:val="auto"/>
          <w:szCs w:val="22"/>
        </w:rPr>
        <w:t xml:space="preserve">6.4   </w:t>
      </w:r>
      <w:r w:rsidRPr="000D1FC6">
        <w:rPr>
          <w:rFonts w:eastAsia="Times New Roman"/>
          <w:color w:val="auto"/>
          <w:szCs w:val="22"/>
        </w:rPr>
        <w:t>Integration Using Tables</w:t>
      </w:r>
      <w:r w:rsidRPr="000D1FC6">
        <w:rPr>
          <w:rFonts w:eastAsia="Times New Roman"/>
          <w:color w:val="auto"/>
          <w:szCs w:val="22"/>
        </w:rPr>
        <w:tab/>
        <w:t>(Optional)</w:t>
      </w:r>
    </w:p>
    <w:p w14:paraId="4B68277E" w14:textId="77777777" w:rsidR="000D1FC6" w:rsidRPr="000D1FC6" w:rsidRDefault="000D1FC6" w:rsidP="000D1FC6">
      <w:pPr>
        <w:tabs>
          <w:tab w:val="left" w:pos="720"/>
          <w:tab w:val="left" w:pos="1440"/>
        </w:tabs>
        <w:autoSpaceDE w:val="0"/>
        <w:autoSpaceDN w:val="0"/>
        <w:adjustRightInd w:val="0"/>
        <w:rPr>
          <w:rFonts w:eastAsia="Times New Roman"/>
          <w:color w:val="auto"/>
          <w:szCs w:val="22"/>
        </w:rPr>
      </w:pPr>
      <w:r w:rsidRPr="000D1FC6">
        <w:rPr>
          <w:rFonts w:eastAsia="Times New Roman"/>
          <w:color w:val="auto"/>
          <w:szCs w:val="22"/>
        </w:rPr>
        <w:t> </w:t>
      </w:r>
    </w:p>
    <w:p w14:paraId="75BFF1D9" w14:textId="06C562AC" w:rsidR="000D1FC6" w:rsidRPr="000D1FC6" w:rsidRDefault="000D1FC6" w:rsidP="000D1FC6">
      <w:pPr>
        <w:tabs>
          <w:tab w:val="left" w:pos="720"/>
          <w:tab w:val="left" w:pos="1440"/>
        </w:tabs>
        <w:autoSpaceDE w:val="0"/>
        <w:autoSpaceDN w:val="0"/>
        <w:adjustRightInd w:val="0"/>
        <w:rPr>
          <w:rFonts w:eastAsia="Times New Roman"/>
          <w:color w:val="auto"/>
          <w:szCs w:val="22"/>
        </w:rPr>
      </w:pPr>
      <w:r w:rsidRPr="000D1FC6">
        <w:rPr>
          <w:rFonts w:eastAsia="Times New Roman"/>
          <w:b/>
          <w:color w:val="auto"/>
          <w:szCs w:val="22"/>
        </w:rPr>
        <w:tab/>
        <w:t>Chapter</w:t>
      </w:r>
      <w:r w:rsidR="004325BB">
        <w:rPr>
          <w:rFonts w:eastAsia="Times New Roman"/>
          <w:b/>
          <w:color w:val="auto"/>
          <w:szCs w:val="22"/>
        </w:rPr>
        <w:t xml:space="preserve"> 7 - </w:t>
      </w:r>
      <w:r w:rsidRPr="000D1FC6">
        <w:rPr>
          <w:rFonts w:eastAsia="Times New Roman"/>
          <w:b/>
          <w:color w:val="auto"/>
          <w:szCs w:val="22"/>
        </w:rPr>
        <w:t>Multivariable Calculus</w:t>
      </w:r>
    </w:p>
    <w:p w14:paraId="342792BE" w14:textId="2025A3D9" w:rsidR="000D1FC6" w:rsidRPr="000D1FC6" w:rsidRDefault="000D1FC6" w:rsidP="004325BB">
      <w:pPr>
        <w:tabs>
          <w:tab w:val="left" w:pos="720"/>
          <w:tab w:val="left" w:pos="1440"/>
          <w:tab w:val="center" w:pos="7920"/>
        </w:tabs>
        <w:autoSpaceDE w:val="0"/>
        <w:autoSpaceDN w:val="0"/>
        <w:adjustRightInd w:val="0"/>
        <w:rPr>
          <w:rFonts w:eastAsia="Times New Roman"/>
          <w:color w:val="auto"/>
          <w:szCs w:val="22"/>
        </w:rPr>
      </w:pPr>
      <w:r w:rsidRPr="000D1FC6">
        <w:rPr>
          <w:rFonts w:eastAsia="Times New Roman"/>
          <w:color w:val="auto"/>
          <w:szCs w:val="22"/>
        </w:rPr>
        <w:tab/>
      </w:r>
      <w:r w:rsidR="004325BB">
        <w:rPr>
          <w:rFonts w:eastAsia="Times New Roman"/>
          <w:color w:val="auto"/>
          <w:szCs w:val="22"/>
        </w:rPr>
        <w:t>7.</w:t>
      </w:r>
      <w:r w:rsidRPr="000D1FC6">
        <w:rPr>
          <w:rFonts w:eastAsia="Times New Roman"/>
          <w:color w:val="auto"/>
          <w:szCs w:val="22"/>
        </w:rPr>
        <w:t>1   Functions of Several Variables</w:t>
      </w:r>
      <w:r w:rsidRPr="000D1FC6">
        <w:rPr>
          <w:rFonts w:eastAsia="Times New Roman"/>
          <w:color w:val="auto"/>
          <w:szCs w:val="22"/>
        </w:rPr>
        <w:tab/>
        <w:t>(</w:t>
      </w:r>
      <w:proofErr w:type="gramStart"/>
      <w:r w:rsidRPr="000D1FC6">
        <w:rPr>
          <w:rFonts w:eastAsia="Times New Roman"/>
          <w:color w:val="auto"/>
          <w:szCs w:val="22"/>
        </w:rPr>
        <w:t>Optional)</w:t>
      </w:r>
      <w:r w:rsidR="004325BB">
        <w:rPr>
          <w:rFonts w:eastAsia="Times New Roman"/>
          <w:color w:val="auto"/>
          <w:szCs w:val="22"/>
        </w:rPr>
        <w:t xml:space="preserve">   </w:t>
      </w:r>
      <w:proofErr w:type="gramEnd"/>
      <w:r w:rsidR="004325BB">
        <w:rPr>
          <w:rFonts w:eastAsia="Times New Roman"/>
          <w:color w:val="auto"/>
          <w:szCs w:val="22"/>
        </w:rPr>
        <w:t xml:space="preserve">  </w:t>
      </w:r>
      <w:r w:rsidRPr="000D1FC6">
        <w:rPr>
          <w:rFonts w:eastAsia="Times New Roman"/>
          <w:color w:val="auto"/>
          <w:szCs w:val="22"/>
        </w:rPr>
        <w:t>(TMM013 Standard 5.01)</w:t>
      </w:r>
    </w:p>
    <w:p w14:paraId="3426F139" w14:textId="2875B052" w:rsidR="000D1FC6" w:rsidRPr="000D1FC6" w:rsidRDefault="000D1FC6" w:rsidP="004325BB">
      <w:pPr>
        <w:tabs>
          <w:tab w:val="left" w:pos="720"/>
          <w:tab w:val="left" w:pos="1440"/>
          <w:tab w:val="center" w:pos="7920"/>
        </w:tabs>
        <w:autoSpaceDE w:val="0"/>
        <w:autoSpaceDN w:val="0"/>
        <w:adjustRightInd w:val="0"/>
        <w:rPr>
          <w:rFonts w:eastAsia="Times New Roman"/>
          <w:color w:val="auto"/>
          <w:szCs w:val="22"/>
        </w:rPr>
      </w:pPr>
      <w:r w:rsidRPr="000D1FC6">
        <w:rPr>
          <w:rFonts w:eastAsia="Times New Roman"/>
          <w:color w:val="auto"/>
          <w:szCs w:val="22"/>
        </w:rPr>
        <w:tab/>
      </w:r>
      <w:r w:rsidR="004325BB">
        <w:rPr>
          <w:rFonts w:eastAsia="Times New Roman"/>
          <w:color w:val="auto"/>
          <w:szCs w:val="22"/>
        </w:rPr>
        <w:t>7.</w:t>
      </w:r>
      <w:r w:rsidRPr="000D1FC6">
        <w:rPr>
          <w:rFonts w:eastAsia="Times New Roman"/>
          <w:color w:val="auto"/>
          <w:szCs w:val="22"/>
        </w:rPr>
        <w:t>2   Partial Derivatives</w:t>
      </w:r>
      <w:r w:rsidRPr="000D1FC6">
        <w:rPr>
          <w:rFonts w:eastAsia="Times New Roman"/>
          <w:color w:val="auto"/>
          <w:szCs w:val="22"/>
        </w:rPr>
        <w:tab/>
        <w:t>(</w:t>
      </w:r>
      <w:proofErr w:type="gramStart"/>
      <w:r w:rsidRPr="000D1FC6">
        <w:rPr>
          <w:rFonts w:eastAsia="Times New Roman"/>
          <w:color w:val="auto"/>
          <w:szCs w:val="22"/>
        </w:rPr>
        <w:t>Optional)</w:t>
      </w:r>
      <w:r w:rsidR="004325BB">
        <w:rPr>
          <w:rFonts w:eastAsia="Times New Roman"/>
          <w:color w:val="auto"/>
          <w:szCs w:val="22"/>
        </w:rPr>
        <w:t xml:space="preserve">   </w:t>
      </w:r>
      <w:proofErr w:type="gramEnd"/>
      <w:r w:rsidR="004325BB">
        <w:rPr>
          <w:rFonts w:eastAsia="Times New Roman"/>
          <w:color w:val="auto"/>
          <w:szCs w:val="22"/>
        </w:rPr>
        <w:t xml:space="preserve">  </w:t>
      </w:r>
      <w:r w:rsidRPr="000D1FC6">
        <w:rPr>
          <w:rFonts w:eastAsia="Times New Roman"/>
          <w:color w:val="auto"/>
          <w:szCs w:val="22"/>
        </w:rPr>
        <w:t>(TMM013 Standard 5.03)</w:t>
      </w:r>
    </w:p>
    <w:p w14:paraId="1F652C3E" w14:textId="77777777" w:rsidR="00772333" w:rsidRDefault="000D1FC6" w:rsidP="004325BB">
      <w:pPr>
        <w:tabs>
          <w:tab w:val="left" w:pos="720"/>
          <w:tab w:val="left" w:pos="1440"/>
          <w:tab w:val="center" w:pos="7920"/>
        </w:tabs>
        <w:autoSpaceDE w:val="0"/>
        <w:autoSpaceDN w:val="0"/>
        <w:adjustRightInd w:val="0"/>
        <w:rPr>
          <w:rFonts w:eastAsia="Times New Roman"/>
          <w:color w:val="auto"/>
          <w:szCs w:val="22"/>
        </w:rPr>
      </w:pPr>
      <w:r w:rsidRPr="000D1FC6">
        <w:rPr>
          <w:rFonts w:eastAsia="Times New Roman"/>
          <w:color w:val="auto"/>
          <w:szCs w:val="22"/>
        </w:rPr>
        <w:tab/>
      </w:r>
      <w:r w:rsidR="004325BB">
        <w:rPr>
          <w:rFonts w:eastAsia="Times New Roman"/>
          <w:color w:val="auto"/>
          <w:szCs w:val="22"/>
        </w:rPr>
        <w:t>7.</w:t>
      </w:r>
      <w:r w:rsidRPr="000D1FC6">
        <w:rPr>
          <w:rFonts w:eastAsia="Times New Roman"/>
          <w:color w:val="auto"/>
          <w:szCs w:val="22"/>
        </w:rPr>
        <w:t>3   Maxima and Minima</w:t>
      </w:r>
      <w:r w:rsidRPr="000D1FC6">
        <w:rPr>
          <w:rFonts w:eastAsia="Times New Roman"/>
          <w:color w:val="auto"/>
          <w:szCs w:val="22"/>
        </w:rPr>
        <w:tab/>
        <w:t>(Optional)</w:t>
      </w:r>
      <w:r w:rsidR="004325BB">
        <w:rPr>
          <w:rFonts w:eastAsia="Times New Roman"/>
          <w:color w:val="auto"/>
          <w:szCs w:val="22"/>
        </w:rPr>
        <w:t xml:space="preserve">     </w:t>
      </w:r>
    </w:p>
    <w:p w14:paraId="20AC949E" w14:textId="1BE4A584" w:rsidR="000D1FC6" w:rsidRPr="000D1FC6" w:rsidRDefault="00772333" w:rsidP="004325BB">
      <w:pPr>
        <w:tabs>
          <w:tab w:val="left" w:pos="720"/>
          <w:tab w:val="left" w:pos="1440"/>
          <w:tab w:val="center" w:pos="7920"/>
        </w:tabs>
        <w:autoSpaceDE w:val="0"/>
        <w:autoSpaceDN w:val="0"/>
        <w:adjustRightInd w:val="0"/>
        <w:rPr>
          <w:rFonts w:eastAsia="Times New Roman"/>
          <w:color w:val="auto"/>
          <w:szCs w:val="22"/>
        </w:rPr>
      </w:pPr>
      <w:r>
        <w:rPr>
          <w:rFonts w:eastAsia="Times New Roman"/>
          <w:color w:val="auto"/>
          <w:szCs w:val="22"/>
        </w:rPr>
        <w:t xml:space="preserve">                    </w:t>
      </w:r>
      <w:r w:rsidR="000D1FC6" w:rsidRPr="000D1FC6">
        <w:rPr>
          <w:rFonts w:eastAsia="Times New Roman"/>
          <w:color w:val="auto"/>
          <w:szCs w:val="22"/>
        </w:rPr>
        <w:t>(TMM013 Standard 5.04, 5.05)</w:t>
      </w:r>
    </w:p>
    <w:p w14:paraId="17CE47A5" w14:textId="15B5EF8B" w:rsidR="000D1FC6" w:rsidRPr="000D1FC6" w:rsidRDefault="000D1FC6" w:rsidP="000D1FC6">
      <w:pPr>
        <w:tabs>
          <w:tab w:val="left" w:pos="720"/>
          <w:tab w:val="left" w:pos="1440"/>
        </w:tabs>
        <w:autoSpaceDE w:val="0"/>
        <w:autoSpaceDN w:val="0"/>
        <w:adjustRightInd w:val="0"/>
        <w:rPr>
          <w:rFonts w:eastAsia="Times New Roman"/>
          <w:color w:val="auto"/>
          <w:szCs w:val="22"/>
        </w:rPr>
      </w:pPr>
      <w:r w:rsidRPr="000D1FC6">
        <w:rPr>
          <w:rFonts w:eastAsia="Times New Roman"/>
          <w:color w:val="auto"/>
          <w:szCs w:val="22"/>
        </w:rPr>
        <w:tab/>
      </w:r>
      <w:r w:rsidR="00772333">
        <w:rPr>
          <w:rFonts w:eastAsia="Times New Roman"/>
          <w:color w:val="auto"/>
          <w:szCs w:val="22"/>
        </w:rPr>
        <w:t>7.</w:t>
      </w:r>
      <w:r w:rsidRPr="000D1FC6">
        <w:rPr>
          <w:rFonts w:eastAsia="Times New Roman"/>
          <w:color w:val="auto"/>
          <w:szCs w:val="22"/>
        </w:rPr>
        <w:t>4   Maxima and Minima Using Lagrange Multipliers</w:t>
      </w:r>
      <w:r w:rsidRPr="000D1FC6">
        <w:rPr>
          <w:rFonts w:eastAsia="Times New Roman"/>
          <w:color w:val="auto"/>
          <w:szCs w:val="22"/>
        </w:rPr>
        <w:tab/>
        <w:t>(Optional)</w:t>
      </w:r>
    </w:p>
    <w:p w14:paraId="5F9F3B0A" w14:textId="3ED0A0AB" w:rsidR="000D1FC6" w:rsidRPr="000D1FC6" w:rsidRDefault="000D1FC6" w:rsidP="000D1FC6">
      <w:pPr>
        <w:tabs>
          <w:tab w:val="left" w:pos="720"/>
          <w:tab w:val="left" w:pos="1440"/>
        </w:tabs>
        <w:autoSpaceDE w:val="0"/>
        <w:autoSpaceDN w:val="0"/>
        <w:adjustRightInd w:val="0"/>
        <w:rPr>
          <w:rFonts w:eastAsia="Times New Roman"/>
          <w:color w:val="auto"/>
          <w:szCs w:val="22"/>
        </w:rPr>
      </w:pPr>
      <w:r w:rsidRPr="000D1FC6">
        <w:rPr>
          <w:rFonts w:eastAsia="Times New Roman"/>
          <w:color w:val="auto"/>
          <w:szCs w:val="22"/>
        </w:rPr>
        <w:tab/>
      </w:r>
      <w:r w:rsidR="00772333">
        <w:rPr>
          <w:rFonts w:eastAsia="Times New Roman"/>
          <w:color w:val="auto"/>
          <w:szCs w:val="22"/>
        </w:rPr>
        <w:t xml:space="preserve">        </w:t>
      </w:r>
      <w:r w:rsidRPr="000D1FC6">
        <w:rPr>
          <w:rFonts w:eastAsia="Times New Roman"/>
          <w:color w:val="auto"/>
          <w:szCs w:val="22"/>
        </w:rPr>
        <w:t>(TMM013 Standard 5.06)</w:t>
      </w:r>
    </w:p>
    <w:p w14:paraId="7AA8CE03" w14:textId="298568A8" w:rsidR="000D1FC6" w:rsidRPr="000D1FC6" w:rsidRDefault="000D1FC6" w:rsidP="00772333">
      <w:pPr>
        <w:tabs>
          <w:tab w:val="left" w:pos="720"/>
          <w:tab w:val="left" w:pos="1440"/>
          <w:tab w:val="center" w:pos="7920"/>
        </w:tabs>
        <w:autoSpaceDE w:val="0"/>
        <w:autoSpaceDN w:val="0"/>
        <w:adjustRightInd w:val="0"/>
        <w:rPr>
          <w:rFonts w:eastAsia="Times New Roman"/>
          <w:color w:val="auto"/>
          <w:szCs w:val="22"/>
        </w:rPr>
      </w:pPr>
      <w:r w:rsidRPr="000D1FC6">
        <w:rPr>
          <w:rFonts w:eastAsia="Times New Roman"/>
          <w:color w:val="auto"/>
          <w:szCs w:val="22"/>
        </w:rPr>
        <w:tab/>
      </w:r>
      <w:r w:rsidR="00772333">
        <w:rPr>
          <w:rFonts w:eastAsia="Times New Roman"/>
          <w:color w:val="auto"/>
          <w:szCs w:val="22"/>
        </w:rPr>
        <w:t>7.</w:t>
      </w:r>
      <w:r w:rsidRPr="000D1FC6">
        <w:rPr>
          <w:rFonts w:eastAsia="Times New Roman"/>
          <w:color w:val="auto"/>
          <w:szCs w:val="22"/>
        </w:rPr>
        <w:t>5   Method of Least Squares</w:t>
      </w:r>
      <w:r w:rsidRPr="000D1FC6">
        <w:rPr>
          <w:rFonts w:eastAsia="Times New Roman"/>
          <w:color w:val="auto"/>
          <w:szCs w:val="22"/>
        </w:rPr>
        <w:tab/>
        <w:t>(Optional)</w:t>
      </w:r>
    </w:p>
    <w:p w14:paraId="38F4520F" w14:textId="1004D76E" w:rsidR="000D1FC6" w:rsidRPr="000D1FC6" w:rsidRDefault="000D1FC6" w:rsidP="00772333">
      <w:pPr>
        <w:tabs>
          <w:tab w:val="left" w:pos="720"/>
          <w:tab w:val="left" w:pos="1440"/>
          <w:tab w:val="center" w:pos="7920"/>
        </w:tabs>
        <w:autoSpaceDE w:val="0"/>
        <w:autoSpaceDN w:val="0"/>
        <w:adjustRightInd w:val="0"/>
        <w:rPr>
          <w:rFonts w:eastAsia="Times New Roman"/>
          <w:color w:val="auto"/>
          <w:szCs w:val="22"/>
        </w:rPr>
      </w:pPr>
      <w:r w:rsidRPr="000D1FC6">
        <w:rPr>
          <w:rFonts w:eastAsia="Times New Roman"/>
          <w:color w:val="auto"/>
          <w:szCs w:val="22"/>
        </w:rPr>
        <w:tab/>
      </w:r>
      <w:r w:rsidR="00772333">
        <w:rPr>
          <w:rFonts w:eastAsia="Times New Roman"/>
          <w:color w:val="auto"/>
          <w:szCs w:val="22"/>
        </w:rPr>
        <w:t>7.</w:t>
      </w:r>
      <w:r w:rsidRPr="000D1FC6">
        <w:rPr>
          <w:rFonts w:eastAsia="Times New Roman"/>
          <w:color w:val="auto"/>
          <w:szCs w:val="22"/>
        </w:rPr>
        <w:t>6   Double Integrals Over Rectangular Regions</w:t>
      </w:r>
      <w:r w:rsidRPr="000D1FC6">
        <w:rPr>
          <w:rFonts w:eastAsia="Times New Roman"/>
          <w:color w:val="auto"/>
          <w:szCs w:val="22"/>
        </w:rPr>
        <w:tab/>
        <w:t>(Optional)</w:t>
      </w:r>
    </w:p>
    <w:p w14:paraId="5DDF9BA0" w14:textId="72177A1C" w:rsidR="0095598A" w:rsidRPr="002C2EF6" w:rsidRDefault="000D1FC6" w:rsidP="002C2EF6">
      <w:pPr>
        <w:tabs>
          <w:tab w:val="left" w:pos="720"/>
          <w:tab w:val="left" w:pos="1440"/>
          <w:tab w:val="center" w:pos="7920"/>
        </w:tabs>
        <w:autoSpaceDE w:val="0"/>
        <w:autoSpaceDN w:val="0"/>
        <w:adjustRightInd w:val="0"/>
        <w:ind w:left="720" w:hanging="720"/>
        <w:rPr>
          <w:rFonts w:eastAsia="Times New Roman"/>
          <w:color w:val="auto"/>
        </w:rPr>
      </w:pPr>
      <w:r w:rsidRPr="000D1FC6">
        <w:rPr>
          <w:rFonts w:eastAsia="Times New Roman"/>
          <w:color w:val="auto"/>
          <w:szCs w:val="22"/>
        </w:rPr>
        <w:tab/>
      </w:r>
      <w:r w:rsidR="00772333">
        <w:rPr>
          <w:rFonts w:eastAsia="Times New Roman"/>
          <w:color w:val="auto"/>
          <w:szCs w:val="22"/>
        </w:rPr>
        <w:t>7.</w:t>
      </w:r>
      <w:r w:rsidRPr="000D1FC6">
        <w:rPr>
          <w:rFonts w:eastAsia="Times New Roman"/>
          <w:color w:val="auto"/>
          <w:szCs w:val="22"/>
        </w:rPr>
        <w:t>7   Double Integrals Over More General Regions</w:t>
      </w:r>
      <w:r w:rsidRPr="000D1FC6">
        <w:rPr>
          <w:rFonts w:eastAsia="Times New Roman"/>
          <w:color w:val="auto"/>
          <w:szCs w:val="22"/>
        </w:rPr>
        <w:tab/>
        <w:t>(Optional)</w:t>
      </w:r>
    </w:p>
    <w:p w14:paraId="16E7F733" w14:textId="77777777" w:rsidR="00321579" w:rsidRPr="002C2EF6" w:rsidRDefault="00321579">
      <w:pPr>
        <w:rPr>
          <w:sz w:val="12"/>
          <w:szCs w:val="12"/>
        </w:rPr>
      </w:pPr>
    </w:p>
    <w:p w14:paraId="554B1A77" w14:textId="77777777" w:rsidR="00991FE6" w:rsidRDefault="00991FE6" w:rsidP="00F070B6">
      <w:pPr>
        <w:ind w:left="720"/>
      </w:pPr>
    </w:p>
    <w:p w14:paraId="3D432078" w14:textId="06D0E292" w:rsidR="00991FE6" w:rsidRPr="00991FE6" w:rsidRDefault="00991FE6" w:rsidP="00991FE6">
      <w:pPr>
        <w:autoSpaceDE w:val="0"/>
        <w:autoSpaceDN w:val="0"/>
        <w:adjustRightInd w:val="0"/>
        <w:rPr>
          <w:rFonts w:eastAsia="Times New Roman"/>
          <w:b/>
          <w:color w:val="auto"/>
        </w:rPr>
      </w:pPr>
      <w:r w:rsidRPr="00991FE6">
        <w:rPr>
          <w:rFonts w:eastAsia="Times New Roman"/>
          <w:b/>
          <w:color w:val="auto"/>
        </w:rPr>
        <w:t>15.</w:t>
      </w:r>
      <w:r w:rsidRPr="00991FE6">
        <w:rPr>
          <w:rFonts w:eastAsia="Times New Roman"/>
          <w:b/>
          <w:color w:val="auto"/>
        </w:rPr>
        <w:tab/>
        <w:t>SPECIFIC MANAGEMENT REQUIREMENTS***:</w:t>
      </w:r>
    </w:p>
    <w:p w14:paraId="7F78A0E6" w14:textId="132E7EE2" w:rsidR="00F070B6" w:rsidRPr="00E1074F" w:rsidRDefault="00991FE6" w:rsidP="00F070B6">
      <w:pPr>
        <w:ind w:left="720"/>
      </w:pPr>
      <w:r>
        <w:t>Su</w:t>
      </w:r>
      <w:r w:rsidR="00F070B6" w:rsidRPr="00E1074F">
        <w:t>ggested pace for the course, by section numbers:</w:t>
      </w:r>
    </w:p>
    <w:p w14:paraId="51C19BF4" w14:textId="3EB59A50" w:rsidR="00F070B6" w:rsidRPr="002C2EF6" w:rsidRDefault="00F070B6" w:rsidP="00F070B6">
      <w:pPr>
        <w:ind w:left="720"/>
        <w:rPr>
          <w:sz w:val="12"/>
          <w:szCs w:val="12"/>
        </w:rPr>
      </w:pPr>
    </w:p>
    <w:p w14:paraId="58A892EF" w14:textId="69A293E7" w:rsidR="002C2EF6" w:rsidRPr="002C2EF6" w:rsidRDefault="002C2EF6" w:rsidP="002C2EF6">
      <w:pPr>
        <w:autoSpaceDE w:val="0"/>
        <w:autoSpaceDN w:val="0"/>
        <w:adjustRightInd w:val="0"/>
        <w:ind w:left="720"/>
        <w:rPr>
          <w:rFonts w:eastAsia="Times New Roman"/>
          <w:color w:val="auto"/>
        </w:rPr>
      </w:pPr>
      <w:r w:rsidRPr="002C2EF6">
        <w:rPr>
          <w:rFonts w:eastAsia="Times New Roman"/>
          <w:color w:val="auto"/>
        </w:rPr>
        <w:t>Week 1:</w:t>
      </w:r>
      <w:r w:rsidRPr="002C2EF6">
        <w:rPr>
          <w:rFonts w:eastAsia="Times New Roman"/>
          <w:color w:val="auto"/>
        </w:rPr>
        <w:tab/>
        <w:t>3</w:t>
      </w:r>
      <w:r>
        <w:rPr>
          <w:rFonts w:eastAsia="Times New Roman"/>
          <w:color w:val="auto"/>
        </w:rPr>
        <w:t>.1</w:t>
      </w:r>
    </w:p>
    <w:p w14:paraId="5619B94F" w14:textId="5CC33D00" w:rsidR="002C2EF6" w:rsidRPr="002C2EF6" w:rsidRDefault="002C2EF6" w:rsidP="002C2EF6">
      <w:pPr>
        <w:autoSpaceDE w:val="0"/>
        <w:autoSpaceDN w:val="0"/>
        <w:adjustRightInd w:val="0"/>
        <w:ind w:left="720"/>
        <w:rPr>
          <w:rFonts w:eastAsia="Times New Roman"/>
          <w:color w:val="auto"/>
        </w:rPr>
      </w:pPr>
      <w:r w:rsidRPr="002C2EF6">
        <w:rPr>
          <w:rFonts w:eastAsia="Times New Roman"/>
          <w:color w:val="auto"/>
        </w:rPr>
        <w:t>Week 2:</w:t>
      </w:r>
      <w:r w:rsidRPr="002C2EF6">
        <w:rPr>
          <w:rFonts w:eastAsia="Times New Roman"/>
          <w:color w:val="auto"/>
        </w:rPr>
        <w:tab/>
        <w:t>3</w:t>
      </w:r>
      <w:r>
        <w:rPr>
          <w:rFonts w:eastAsia="Times New Roman"/>
          <w:color w:val="auto"/>
        </w:rPr>
        <w:t>.</w:t>
      </w:r>
      <w:r w:rsidRPr="002C2EF6">
        <w:rPr>
          <w:rFonts w:eastAsia="Times New Roman"/>
          <w:color w:val="auto"/>
        </w:rPr>
        <w:t>2, 3</w:t>
      </w:r>
      <w:r>
        <w:rPr>
          <w:rFonts w:eastAsia="Times New Roman"/>
          <w:color w:val="auto"/>
        </w:rPr>
        <w:t>.</w:t>
      </w:r>
      <w:r w:rsidRPr="002C2EF6">
        <w:rPr>
          <w:rFonts w:eastAsia="Times New Roman"/>
          <w:color w:val="auto"/>
        </w:rPr>
        <w:t>3</w:t>
      </w:r>
    </w:p>
    <w:p w14:paraId="33E6E76A" w14:textId="385A7D07" w:rsidR="002C2EF6" w:rsidRPr="002C2EF6" w:rsidRDefault="002C2EF6" w:rsidP="002C2EF6">
      <w:pPr>
        <w:autoSpaceDE w:val="0"/>
        <w:autoSpaceDN w:val="0"/>
        <w:adjustRightInd w:val="0"/>
        <w:ind w:left="720"/>
        <w:rPr>
          <w:rFonts w:eastAsia="Times New Roman"/>
          <w:color w:val="auto"/>
        </w:rPr>
      </w:pPr>
      <w:r w:rsidRPr="002C2EF6">
        <w:rPr>
          <w:rFonts w:eastAsia="Times New Roman"/>
          <w:color w:val="auto"/>
        </w:rPr>
        <w:t>Week 3:</w:t>
      </w:r>
      <w:r w:rsidRPr="002C2EF6">
        <w:rPr>
          <w:rFonts w:eastAsia="Times New Roman"/>
          <w:color w:val="auto"/>
        </w:rPr>
        <w:tab/>
        <w:t>3</w:t>
      </w:r>
      <w:r>
        <w:rPr>
          <w:rFonts w:eastAsia="Times New Roman"/>
          <w:color w:val="auto"/>
        </w:rPr>
        <w:t>.</w:t>
      </w:r>
      <w:r w:rsidRPr="002C2EF6">
        <w:rPr>
          <w:rFonts w:eastAsia="Times New Roman"/>
          <w:color w:val="auto"/>
        </w:rPr>
        <w:t>4, 3</w:t>
      </w:r>
      <w:r>
        <w:rPr>
          <w:rFonts w:eastAsia="Times New Roman"/>
          <w:color w:val="auto"/>
        </w:rPr>
        <w:t>.</w:t>
      </w:r>
      <w:r w:rsidRPr="002C2EF6">
        <w:rPr>
          <w:rFonts w:eastAsia="Times New Roman"/>
          <w:color w:val="auto"/>
        </w:rPr>
        <w:t>5</w:t>
      </w:r>
    </w:p>
    <w:p w14:paraId="3C488D92" w14:textId="46078AA8" w:rsidR="002C2EF6" w:rsidRPr="002C2EF6" w:rsidRDefault="002C2EF6" w:rsidP="002C2EF6">
      <w:pPr>
        <w:autoSpaceDE w:val="0"/>
        <w:autoSpaceDN w:val="0"/>
        <w:adjustRightInd w:val="0"/>
        <w:ind w:left="720"/>
        <w:rPr>
          <w:rFonts w:eastAsia="Times New Roman"/>
          <w:color w:val="auto"/>
        </w:rPr>
      </w:pPr>
      <w:r w:rsidRPr="002C2EF6">
        <w:rPr>
          <w:rFonts w:eastAsia="Times New Roman"/>
          <w:color w:val="auto"/>
        </w:rPr>
        <w:t>Week 4:</w:t>
      </w:r>
      <w:r w:rsidRPr="002C2EF6">
        <w:rPr>
          <w:rFonts w:eastAsia="Times New Roman"/>
          <w:color w:val="auto"/>
        </w:rPr>
        <w:tab/>
        <w:t>3</w:t>
      </w:r>
      <w:r>
        <w:rPr>
          <w:rFonts w:eastAsia="Times New Roman"/>
          <w:color w:val="auto"/>
        </w:rPr>
        <w:t>.6</w:t>
      </w:r>
      <w:r w:rsidRPr="002C2EF6">
        <w:rPr>
          <w:rFonts w:eastAsia="Times New Roman"/>
          <w:color w:val="auto"/>
        </w:rPr>
        <w:t>, 3</w:t>
      </w:r>
      <w:r>
        <w:rPr>
          <w:rFonts w:eastAsia="Times New Roman"/>
          <w:color w:val="auto"/>
        </w:rPr>
        <w:t>.7</w:t>
      </w:r>
    </w:p>
    <w:p w14:paraId="466BFF7E" w14:textId="57999F47" w:rsidR="002C2EF6" w:rsidRPr="002C2EF6" w:rsidRDefault="002C2EF6" w:rsidP="002C2EF6">
      <w:pPr>
        <w:autoSpaceDE w:val="0"/>
        <w:autoSpaceDN w:val="0"/>
        <w:adjustRightInd w:val="0"/>
        <w:ind w:left="720"/>
        <w:rPr>
          <w:rFonts w:eastAsia="Times New Roman"/>
          <w:color w:val="auto"/>
        </w:rPr>
      </w:pPr>
      <w:r w:rsidRPr="002C2EF6">
        <w:rPr>
          <w:rFonts w:eastAsia="Times New Roman"/>
          <w:color w:val="auto"/>
        </w:rPr>
        <w:t>Week 5:</w:t>
      </w:r>
      <w:r w:rsidRPr="002C2EF6">
        <w:rPr>
          <w:rFonts w:eastAsia="Times New Roman"/>
          <w:color w:val="auto"/>
        </w:rPr>
        <w:tab/>
        <w:t>4</w:t>
      </w:r>
      <w:r>
        <w:rPr>
          <w:rFonts w:eastAsia="Times New Roman"/>
          <w:color w:val="auto"/>
        </w:rPr>
        <w:t>.1</w:t>
      </w:r>
      <w:r w:rsidRPr="002C2EF6">
        <w:rPr>
          <w:rFonts w:eastAsia="Times New Roman"/>
          <w:color w:val="auto"/>
        </w:rPr>
        <w:t>, 4</w:t>
      </w:r>
      <w:r>
        <w:rPr>
          <w:rFonts w:eastAsia="Times New Roman"/>
          <w:color w:val="auto"/>
        </w:rPr>
        <w:t>.2</w:t>
      </w:r>
    </w:p>
    <w:p w14:paraId="38355C5E" w14:textId="0E1C2DA0" w:rsidR="002C2EF6" w:rsidRPr="002C2EF6" w:rsidRDefault="002C2EF6" w:rsidP="002C2EF6">
      <w:pPr>
        <w:autoSpaceDE w:val="0"/>
        <w:autoSpaceDN w:val="0"/>
        <w:adjustRightInd w:val="0"/>
        <w:ind w:left="720"/>
        <w:rPr>
          <w:rFonts w:eastAsia="Times New Roman"/>
          <w:color w:val="auto"/>
        </w:rPr>
      </w:pPr>
      <w:r w:rsidRPr="002C2EF6">
        <w:rPr>
          <w:rFonts w:eastAsia="Times New Roman"/>
          <w:color w:val="auto"/>
        </w:rPr>
        <w:t>Week 6:</w:t>
      </w:r>
      <w:r w:rsidRPr="002C2EF6">
        <w:rPr>
          <w:rFonts w:eastAsia="Times New Roman"/>
          <w:color w:val="auto"/>
        </w:rPr>
        <w:tab/>
        <w:t>4</w:t>
      </w:r>
      <w:r>
        <w:rPr>
          <w:rFonts w:eastAsia="Times New Roman"/>
          <w:color w:val="auto"/>
        </w:rPr>
        <w:t>.3</w:t>
      </w:r>
    </w:p>
    <w:p w14:paraId="72254296" w14:textId="7762DEDB" w:rsidR="002C2EF6" w:rsidRPr="002C2EF6" w:rsidRDefault="002C2EF6" w:rsidP="002C2EF6">
      <w:pPr>
        <w:autoSpaceDE w:val="0"/>
        <w:autoSpaceDN w:val="0"/>
        <w:adjustRightInd w:val="0"/>
        <w:ind w:left="720"/>
        <w:rPr>
          <w:rFonts w:eastAsia="Times New Roman"/>
          <w:color w:val="auto"/>
        </w:rPr>
      </w:pPr>
      <w:r w:rsidRPr="002C2EF6">
        <w:rPr>
          <w:rFonts w:eastAsia="Times New Roman"/>
          <w:color w:val="auto"/>
        </w:rPr>
        <w:t>Week 7:</w:t>
      </w:r>
      <w:r w:rsidRPr="002C2EF6">
        <w:rPr>
          <w:rFonts w:eastAsia="Times New Roman"/>
          <w:color w:val="auto"/>
        </w:rPr>
        <w:tab/>
        <w:t>4</w:t>
      </w:r>
      <w:r>
        <w:rPr>
          <w:rFonts w:eastAsia="Times New Roman"/>
          <w:color w:val="auto"/>
        </w:rPr>
        <w:t>.4</w:t>
      </w:r>
    </w:p>
    <w:p w14:paraId="1A78566D" w14:textId="71554019" w:rsidR="002C2EF6" w:rsidRPr="002C2EF6" w:rsidRDefault="002C2EF6" w:rsidP="002C2EF6">
      <w:pPr>
        <w:autoSpaceDE w:val="0"/>
        <w:autoSpaceDN w:val="0"/>
        <w:adjustRightInd w:val="0"/>
        <w:ind w:left="720"/>
        <w:rPr>
          <w:rFonts w:eastAsia="Times New Roman"/>
          <w:color w:val="auto"/>
        </w:rPr>
      </w:pPr>
      <w:r w:rsidRPr="002C2EF6">
        <w:rPr>
          <w:rFonts w:eastAsia="Times New Roman"/>
          <w:color w:val="auto"/>
        </w:rPr>
        <w:t>Week 8:</w:t>
      </w:r>
      <w:r w:rsidRPr="002C2EF6">
        <w:rPr>
          <w:rFonts w:eastAsia="Times New Roman"/>
          <w:color w:val="auto"/>
        </w:rPr>
        <w:tab/>
        <w:t>4</w:t>
      </w:r>
      <w:r>
        <w:rPr>
          <w:rFonts w:eastAsia="Times New Roman"/>
          <w:color w:val="auto"/>
        </w:rPr>
        <w:t>.5</w:t>
      </w:r>
      <w:r w:rsidRPr="002C2EF6">
        <w:rPr>
          <w:rFonts w:eastAsia="Times New Roman"/>
          <w:color w:val="auto"/>
        </w:rPr>
        <w:t>, 4</w:t>
      </w:r>
      <w:r>
        <w:rPr>
          <w:rFonts w:eastAsia="Times New Roman"/>
          <w:color w:val="auto"/>
        </w:rPr>
        <w:t>.6</w:t>
      </w:r>
    </w:p>
    <w:p w14:paraId="159856A9" w14:textId="4DB048E8" w:rsidR="002C2EF6" w:rsidRPr="002C2EF6" w:rsidRDefault="002C2EF6" w:rsidP="002C2EF6">
      <w:pPr>
        <w:autoSpaceDE w:val="0"/>
        <w:autoSpaceDN w:val="0"/>
        <w:adjustRightInd w:val="0"/>
        <w:ind w:left="720"/>
        <w:rPr>
          <w:rFonts w:eastAsia="Times New Roman"/>
          <w:color w:val="auto"/>
        </w:rPr>
      </w:pPr>
      <w:r w:rsidRPr="002C2EF6">
        <w:rPr>
          <w:rFonts w:eastAsia="Times New Roman"/>
          <w:color w:val="auto"/>
        </w:rPr>
        <w:t>Week 9:</w:t>
      </w:r>
      <w:r w:rsidRPr="002C2EF6">
        <w:rPr>
          <w:rFonts w:eastAsia="Times New Roman"/>
          <w:color w:val="auto"/>
        </w:rPr>
        <w:tab/>
        <w:t>5</w:t>
      </w:r>
      <w:r>
        <w:rPr>
          <w:rFonts w:eastAsia="Times New Roman"/>
          <w:color w:val="auto"/>
        </w:rPr>
        <w:t>.1</w:t>
      </w:r>
      <w:r w:rsidRPr="002C2EF6">
        <w:rPr>
          <w:rFonts w:eastAsia="Times New Roman"/>
          <w:color w:val="auto"/>
        </w:rPr>
        <w:t>, 5</w:t>
      </w:r>
      <w:r>
        <w:rPr>
          <w:rFonts w:eastAsia="Times New Roman"/>
          <w:color w:val="auto"/>
        </w:rPr>
        <w:t>.2</w:t>
      </w:r>
    </w:p>
    <w:p w14:paraId="10415AAD" w14:textId="6D3ED873" w:rsidR="002C2EF6" w:rsidRPr="002C2EF6" w:rsidRDefault="002C2EF6" w:rsidP="002C2EF6">
      <w:pPr>
        <w:autoSpaceDE w:val="0"/>
        <w:autoSpaceDN w:val="0"/>
        <w:adjustRightInd w:val="0"/>
        <w:ind w:left="720"/>
        <w:rPr>
          <w:rFonts w:eastAsia="Times New Roman"/>
          <w:color w:val="auto"/>
        </w:rPr>
      </w:pPr>
      <w:r w:rsidRPr="002C2EF6">
        <w:rPr>
          <w:rFonts w:eastAsia="Times New Roman"/>
          <w:color w:val="auto"/>
        </w:rPr>
        <w:t>Week 10:</w:t>
      </w:r>
      <w:r w:rsidRPr="002C2EF6">
        <w:rPr>
          <w:rFonts w:eastAsia="Times New Roman"/>
          <w:color w:val="auto"/>
        </w:rPr>
        <w:tab/>
        <w:t>5</w:t>
      </w:r>
      <w:r>
        <w:rPr>
          <w:rFonts w:eastAsia="Times New Roman"/>
          <w:color w:val="auto"/>
        </w:rPr>
        <w:t>.3</w:t>
      </w:r>
      <w:r w:rsidRPr="002C2EF6">
        <w:rPr>
          <w:rFonts w:eastAsia="Times New Roman"/>
          <w:color w:val="auto"/>
        </w:rPr>
        <w:t>, 5</w:t>
      </w:r>
      <w:r>
        <w:rPr>
          <w:rFonts w:eastAsia="Times New Roman"/>
          <w:color w:val="auto"/>
        </w:rPr>
        <w:t>.4</w:t>
      </w:r>
    </w:p>
    <w:p w14:paraId="36406B0D" w14:textId="02EE7FFD" w:rsidR="002C2EF6" w:rsidRPr="002C2EF6" w:rsidRDefault="002C2EF6" w:rsidP="002C2EF6">
      <w:pPr>
        <w:autoSpaceDE w:val="0"/>
        <w:autoSpaceDN w:val="0"/>
        <w:adjustRightInd w:val="0"/>
        <w:ind w:left="720"/>
        <w:rPr>
          <w:rFonts w:eastAsia="Times New Roman"/>
          <w:color w:val="auto"/>
        </w:rPr>
      </w:pPr>
      <w:r w:rsidRPr="002C2EF6">
        <w:rPr>
          <w:rFonts w:eastAsia="Times New Roman"/>
          <w:color w:val="auto"/>
        </w:rPr>
        <w:t>Week 11:</w:t>
      </w:r>
      <w:r w:rsidRPr="002C2EF6">
        <w:rPr>
          <w:rFonts w:eastAsia="Times New Roman"/>
          <w:color w:val="auto"/>
        </w:rPr>
        <w:tab/>
        <w:t>5</w:t>
      </w:r>
      <w:r>
        <w:rPr>
          <w:rFonts w:eastAsia="Times New Roman"/>
          <w:color w:val="auto"/>
        </w:rPr>
        <w:t>.5</w:t>
      </w:r>
      <w:r w:rsidRPr="002C2EF6">
        <w:rPr>
          <w:rFonts w:eastAsia="Times New Roman"/>
          <w:color w:val="auto"/>
        </w:rPr>
        <w:t>, 5</w:t>
      </w:r>
      <w:r>
        <w:rPr>
          <w:rFonts w:eastAsia="Times New Roman"/>
          <w:color w:val="auto"/>
        </w:rPr>
        <w:t>.6</w:t>
      </w:r>
    </w:p>
    <w:p w14:paraId="1CCDF6F7" w14:textId="0E2508D2" w:rsidR="002C2EF6" w:rsidRPr="002C2EF6" w:rsidRDefault="002C2EF6" w:rsidP="002C2EF6">
      <w:pPr>
        <w:autoSpaceDE w:val="0"/>
        <w:autoSpaceDN w:val="0"/>
        <w:adjustRightInd w:val="0"/>
        <w:ind w:left="720"/>
        <w:rPr>
          <w:rFonts w:eastAsia="Times New Roman"/>
          <w:color w:val="auto"/>
        </w:rPr>
      </w:pPr>
      <w:r w:rsidRPr="002C2EF6">
        <w:rPr>
          <w:rFonts w:eastAsia="Times New Roman"/>
          <w:color w:val="auto"/>
        </w:rPr>
        <w:t>Week 12:</w:t>
      </w:r>
      <w:r w:rsidRPr="002C2EF6">
        <w:rPr>
          <w:rFonts w:eastAsia="Times New Roman"/>
          <w:color w:val="auto"/>
        </w:rPr>
        <w:tab/>
        <w:t>6</w:t>
      </w:r>
      <w:r>
        <w:rPr>
          <w:rFonts w:eastAsia="Times New Roman"/>
          <w:color w:val="auto"/>
        </w:rPr>
        <w:t>.1</w:t>
      </w:r>
    </w:p>
    <w:p w14:paraId="24881223" w14:textId="60EABA94" w:rsidR="002C2EF6" w:rsidRPr="002C2EF6" w:rsidRDefault="002C2EF6" w:rsidP="002C2EF6">
      <w:pPr>
        <w:autoSpaceDE w:val="0"/>
        <w:autoSpaceDN w:val="0"/>
        <w:adjustRightInd w:val="0"/>
        <w:ind w:left="720"/>
        <w:rPr>
          <w:rFonts w:eastAsia="Times New Roman"/>
          <w:color w:val="auto"/>
        </w:rPr>
      </w:pPr>
      <w:r w:rsidRPr="002C2EF6">
        <w:rPr>
          <w:rFonts w:eastAsia="Times New Roman"/>
          <w:color w:val="auto"/>
        </w:rPr>
        <w:t>Week 13:</w:t>
      </w:r>
      <w:r w:rsidRPr="002C2EF6">
        <w:rPr>
          <w:rFonts w:eastAsia="Times New Roman"/>
          <w:color w:val="auto"/>
        </w:rPr>
        <w:tab/>
        <w:t>6</w:t>
      </w:r>
      <w:r>
        <w:rPr>
          <w:rFonts w:eastAsia="Times New Roman"/>
          <w:color w:val="auto"/>
        </w:rPr>
        <w:t>.2</w:t>
      </w:r>
    </w:p>
    <w:p w14:paraId="132C893B" w14:textId="0B78FB21" w:rsidR="002C2EF6" w:rsidRPr="002C2EF6" w:rsidRDefault="002C2EF6" w:rsidP="002C2EF6">
      <w:pPr>
        <w:autoSpaceDE w:val="0"/>
        <w:autoSpaceDN w:val="0"/>
        <w:adjustRightInd w:val="0"/>
        <w:ind w:left="720"/>
        <w:rPr>
          <w:rFonts w:eastAsia="Times New Roman"/>
          <w:color w:val="auto"/>
        </w:rPr>
      </w:pPr>
      <w:r w:rsidRPr="002C2EF6">
        <w:rPr>
          <w:rFonts w:eastAsia="Times New Roman"/>
          <w:color w:val="auto"/>
        </w:rPr>
        <w:t>Week 14:</w:t>
      </w:r>
      <w:r w:rsidRPr="002C2EF6">
        <w:rPr>
          <w:rFonts w:eastAsia="Times New Roman"/>
          <w:color w:val="auto"/>
        </w:rPr>
        <w:tab/>
        <w:t>6</w:t>
      </w:r>
      <w:r>
        <w:rPr>
          <w:rFonts w:eastAsia="Times New Roman"/>
          <w:color w:val="auto"/>
        </w:rPr>
        <w:t>.3</w:t>
      </w:r>
      <w:r w:rsidRPr="002C2EF6">
        <w:rPr>
          <w:rFonts w:eastAsia="Times New Roman"/>
          <w:color w:val="auto"/>
        </w:rPr>
        <w:t>, 6</w:t>
      </w:r>
      <w:r>
        <w:rPr>
          <w:rFonts w:eastAsia="Times New Roman"/>
          <w:color w:val="auto"/>
        </w:rPr>
        <w:t>.4</w:t>
      </w:r>
      <w:r w:rsidRPr="002C2EF6">
        <w:rPr>
          <w:rFonts w:eastAsia="Times New Roman"/>
          <w:color w:val="auto"/>
        </w:rPr>
        <w:t>, 6</w:t>
      </w:r>
      <w:r>
        <w:rPr>
          <w:rFonts w:eastAsia="Times New Roman"/>
          <w:color w:val="auto"/>
        </w:rPr>
        <w:t>.5</w:t>
      </w:r>
    </w:p>
    <w:p w14:paraId="2E995EF9" w14:textId="3A693B5F" w:rsidR="002C2EF6" w:rsidRPr="002C2EF6" w:rsidRDefault="002C2EF6" w:rsidP="002C2EF6">
      <w:pPr>
        <w:autoSpaceDE w:val="0"/>
        <w:autoSpaceDN w:val="0"/>
        <w:adjustRightInd w:val="0"/>
        <w:ind w:left="720"/>
        <w:rPr>
          <w:rFonts w:eastAsia="Times New Roman"/>
          <w:color w:val="auto"/>
        </w:rPr>
      </w:pPr>
      <w:r w:rsidRPr="002C2EF6">
        <w:rPr>
          <w:rFonts w:eastAsia="Times New Roman"/>
          <w:color w:val="auto"/>
        </w:rPr>
        <w:t>Week 15:</w:t>
      </w:r>
      <w:r w:rsidRPr="002C2EF6">
        <w:rPr>
          <w:rFonts w:eastAsia="Times New Roman"/>
          <w:color w:val="auto"/>
        </w:rPr>
        <w:tab/>
        <w:t>7</w:t>
      </w:r>
      <w:r>
        <w:rPr>
          <w:rFonts w:eastAsia="Times New Roman"/>
          <w:color w:val="auto"/>
        </w:rPr>
        <w:t>.1</w:t>
      </w:r>
      <w:r w:rsidRPr="002C2EF6">
        <w:rPr>
          <w:rFonts w:eastAsia="Times New Roman"/>
          <w:color w:val="auto"/>
        </w:rPr>
        <w:t>, 7</w:t>
      </w:r>
      <w:r>
        <w:rPr>
          <w:rFonts w:eastAsia="Times New Roman"/>
          <w:color w:val="auto"/>
        </w:rPr>
        <w:t>.2</w:t>
      </w:r>
    </w:p>
    <w:p w14:paraId="4CDD3552" w14:textId="77777777" w:rsidR="002C2EF6" w:rsidRPr="002C2EF6" w:rsidRDefault="002C2EF6" w:rsidP="002C2EF6">
      <w:pPr>
        <w:autoSpaceDE w:val="0"/>
        <w:autoSpaceDN w:val="0"/>
        <w:adjustRightInd w:val="0"/>
        <w:rPr>
          <w:rFonts w:eastAsia="Times New Roman"/>
          <w:color w:val="auto"/>
        </w:rPr>
      </w:pPr>
      <w:r w:rsidRPr="002C2EF6">
        <w:rPr>
          <w:rFonts w:eastAsia="Times New Roman"/>
          <w:color w:val="00B050"/>
        </w:rPr>
        <w:tab/>
      </w:r>
      <w:r w:rsidRPr="002C2EF6">
        <w:rPr>
          <w:rFonts w:eastAsia="Times New Roman"/>
          <w:color w:val="auto"/>
        </w:rPr>
        <w:t>Week 16:</w:t>
      </w:r>
      <w:r w:rsidRPr="002C2EF6">
        <w:rPr>
          <w:rFonts w:eastAsia="Times New Roman"/>
          <w:color w:val="auto"/>
        </w:rPr>
        <w:tab/>
        <w:t>Finals</w:t>
      </w:r>
    </w:p>
    <w:p w14:paraId="57EDCB99" w14:textId="77777777" w:rsidR="002C2EF6" w:rsidRPr="00E1074F" w:rsidRDefault="002C2EF6" w:rsidP="00F070B6">
      <w:pPr>
        <w:ind w:left="720"/>
      </w:pPr>
    </w:p>
    <w:p w14:paraId="43CF4070" w14:textId="29A404E7" w:rsidR="00D13A51" w:rsidRDefault="00D13A51"/>
    <w:p w14:paraId="61480AFB" w14:textId="77777777" w:rsidR="005A48BC" w:rsidRPr="005A48BC" w:rsidRDefault="005A48BC" w:rsidP="005A48BC">
      <w:pPr>
        <w:autoSpaceDE w:val="0"/>
        <w:autoSpaceDN w:val="0"/>
        <w:adjustRightInd w:val="0"/>
        <w:rPr>
          <w:rFonts w:eastAsia="Times New Roman"/>
          <w:b/>
          <w:color w:val="auto"/>
        </w:rPr>
      </w:pPr>
      <w:r w:rsidRPr="005A48BC">
        <w:rPr>
          <w:rFonts w:eastAsia="Times New Roman"/>
          <w:b/>
          <w:color w:val="auto"/>
        </w:rPr>
        <w:t>16.</w:t>
      </w:r>
      <w:r w:rsidRPr="005A48BC">
        <w:rPr>
          <w:rFonts w:eastAsia="Times New Roman"/>
          <w:b/>
          <w:color w:val="auto"/>
        </w:rPr>
        <w:tab/>
      </w:r>
      <w:proofErr w:type="gramStart"/>
      <w:r w:rsidRPr="005A48BC">
        <w:rPr>
          <w:rFonts w:eastAsia="Times New Roman"/>
          <w:b/>
          <w:color w:val="auto"/>
        </w:rPr>
        <w:t>FERPA:*</w:t>
      </w:r>
      <w:proofErr w:type="gramEnd"/>
    </w:p>
    <w:p w14:paraId="23DA2756" w14:textId="77777777" w:rsidR="005A48BC" w:rsidRPr="005A48BC" w:rsidRDefault="005A48BC" w:rsidP="005A48BC">
      <w:pPr>
        <w:autoSpaceDE w:val="0"/>
        <w:autoSpaceDN w:val="0"/>
        <w:adjustRightInd w:val="0"/>
        <w:rPr>
          <w:rFonts w:eastAsia="Times New Roman"/>
          <w:b/>
          <w:color w:val="auto"/>
        </w:rPr>
      </w:pPr>
    </w:p>
    <w:p w14:paraId="0323D428" w14:textId="77777777" w:rsidR="005A48BC" w:rsidRPr="005A48BC" w:rsidRDefault="005A48BC" w:rsidP="005A48BC">
      <w:pPr>
        <w:widowControl/>
        <w:ind w:left="720"/>
        <w:rPr>
          <w:rFonts w:eastAsia="Times New Roman"/>
          <w:color w:val="auto"/>
        </w:rPr>
      </w:pPr>
      <w:r w:rsidRPr="005A48BC">
        <w:rPr>
          <w:rFonts w:eastAsia="Times New Roman"/>
          <w:color w:val="auto"/>
        </w:rPr>
        <w:t xml:space="preserve">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108EA1B4" w14:textId="77777777" w:rsidR="005A48BC" w:rsidRPr="005A48BC" w:rsidRDefault="005A48BC" w:rsidP="005A48BC">
      <w:pPr>
        <w:widowControl/>
        <w:ind w:left="720"/>
        <w:rPr>
          <w:rFonts w:eastAsia="Times New Roman"/>
          <w:color w:val="auto"/>
        </w:rPr>
      </w:pPr>
    </w:p>
    <w:p w14:paraId="4ADE3F73" w14:textId="77777777" w:rsidR="005A48BC" w:rsidRPr="005A48BC" w:rsidRDefault="005A48BC" w:rsidP="005A48BC">
      <w:pPr>
        <w:widowControl/>
        <w:contextualSpacing/>
        <w:rPr>
          <w:rFonts w:ascii="Times" w:eastAsia="Times New Roman" w:hAnsi="Times"/>
          <w:color w:val="auto"/>
        </w:rPr>
      </w:pPr>
      <w:r w:rsidRPr="005A48BC">
        <w:rPr>
          <w:rFonts w:ascii="Times" w:eastAsia="Times New Roman" w:hAnsi="Times"/>
          <w:b/>
          <w:color w:val="auto"/>
        </w:rPr>
        <w:t xml:space="preserve">17. </w:t>
      </w:r>
      <w:r w:rsidRPr="005A48BC">
        <w:rPr>
          <w:rFonts w:ascii="Times" w:eastAsia="Times New Roman" w:hAnsi="Times"/>
          <w:b/>
          <w:color w:val="auto"/>
        </w:rPr>
        <w:tab/>
      </w:r>
      <w:proofErr w:type="gramStart"/>
      <w:r w:rsidRPr="005A48BC">
        <w:rPr>
          <w:rFonts w:ascii="Times" w:eastAsia="Times New Roman" w:hAnsi="Times"/>
          <w:b/>
          <w:color w:val="auto"/>
        </w:rPr>
        <w:t>DISABILITIES:*</w:t>
      </w:r>
      <w:proofErr w:type="gramEnd"/>
      <w:r w:rsidRPr="005A48BC">
        <w:rPr>
          <w:rFonts w:ascii="Times" w:eastAsia="Times New Roman" w:hAnsi="Times"/>
          <w:color w:val="auto"/>
        </w:rPr>
        <w:t xml:space="preserve"> </w:t>
      </w:r>
    </w:p>
    <w:p w14:paraId="4B34ED14" w14:textId="77777777" w:rsidR="005A48BC" w:rsidRPr="005A48BC" w:rsidRDefault="005A48BC" w:rsidP="005A48BC">
      <w:pPr>
        <w:widowControl/>
        <w:contextualSpacing/>
        <w:rPr>
          <w:rFonts w:ascii="Times" w:eastAsia="Times New Roman" w:hAnsi="Times"/>
          <w:color w:val="auto"/>
        </w:rPr>
      </w:pPr>
    </w:p>
    <w:p w14:paraId="4877EAFC" w14:textId="522F0F40" w:rsidR="005A48BC" w:rsidRDefault="005A48BC" w:rsidP="005A48BC">
      <w:pPr>
        <w:widowControl/>
        <w:ind w:left="720"/>
        <w:contextualSpacing/>
        <w:rPr>
          <w:rFonts w:ascii="Times" w:eastAsia="Times New Roman" w:hAnsi="Times"/>
          <w:color w:val="auto"/>
        </w:rPr>
      </w:pPr>
      <w:r w:rsidRPr="005A48BC">
        <w:rPr>
          <w:rFonts w:ascii="Times" w:eastAsia="Times New Roman" w:hAnsi="Times"/>
          <w:color w:val="auto"/>
        </w:rPr>
        <w:t>Students with disabilities may contact the Disability Services Office, Central Campus, at 800-628-7722 or 937-393-3431.</w:t>
      </w:r>
    </w:p>
    <w:p w14:paraId="7268F3D2" w14:textId="77777777" w:rsidR="000A36D0" w:rsidRDefault="000A36D0" w:rsidP="005A48BC">
      <w:pPr>
        <w:widowControl/>
        <w:ind w:left="720"/>
        <w:contextualSpacing/>
        <w:rPr>
          <w:rFonts w:ascii="Times" w:eastAsia="Times New Roman" w:hAnsi="Times"/>
          <w:color w:val="auto"/>
        </w:rPr>
      </w:pPr>
    </w:p>
    <w:p w14:paraId="3B7EB3C4" w14:textId="77777777" w:rsidR="005A48BC" w:rsidRPr="005A48BC" w:rsidRDefault="005A48BC" w:rsidP="005A48BC">
      <w:pPr>
        <w:widowControl/>
        <w:contextualSpacing/>
        <w:rPr>
          <w:rFonts w:ascii="Times" w:eastAsia="Times New Roman" w:hAnsi="Times"/>
          <w:color w:val="auto"/>
        </w:rPr>
      </w:pPr>
    </w:p>
    <w:p w14:paraId="06C34777" w14:textId="77777777" w:rsidR="005A48BC" w:rsidRPr="005A48BC" w:rsidRDefault="005A48BC" w:rsidP="005A48BC">
      <w:pPr>
        <w:widowControl/>
        <w:contextualSpacing/>
        <w:rPr>
          <w:rFonts w:ascii="Times" w:eastAsia="Times New Roman" w:hAnsi="Times"/>
          <w:color w:val="auto"/>
        </w:rPr>
      </w:pPr>
      <w:r w:rsidRPr="005A48BC">
        <w:rPr>
          <w:rFonts w:ascii="Times" w:eastAsia="Times New Roman" w:hAnsi="Times"/>
          <w:b/>
          <w:color w:val="auto"/>
        </w:rPr>
        <w:t xml:space="preserve">18. </w:t>
      </w:r>
      <w:r w:rsidRPr="005A48BC">
        <w:rPr>
          <w:rFonts w:ascii="Times" w:eastAsia="Times New Roman" w:hAnsi="Times"/>
          <w:b/>
          <w:color w:val="auto"/>
        </w:rPr>
        <w:tab/>
        <w:t>OTHER INFORMATION***:</w:t>
      </w:r>
    </w:p>
    <w:p w14:paraId="0C994ADE" w14:textId="77777777" w:rsidR="005A48BC" w:rsidRPr="005A48BC" w:rsidRDefault="005A48BC" w:rsidP="005A48BC">
      <w:pPr>
        <w:widowControl/>
        <w:rPr>
          <w:rFonts w:eastAsia="Times New Roman"/>
          <w:color w:val="auto"/>
        </w:rPr>
      </w:pPr>
    </w:p>
    <w:p w14:paraId="6FD9E7AF" w14:textId="77777777" w:rsidR="005A48BC" w:rsidRPr="005A48BC" w:rsidRDefault="005A48BC" w:rsidP="005A48BC">
      <w:pPr>
        <w:widowControl/>
        <w:pBdr>
          <w:bottom w:val="double" w:sz="6" w:space="1" w:color="auto"/>
        </w:pBdr>
        <w:rPr>
          <w:rFonts w:eastAsia="Times New Roman"/>
          <w:color w:val="auto"/>
        </w:rPr>
      </w:pPr>
    </w:p>
    <w:p w14:paraId="159A17E4" w14:textId="77777777" w:rsidR="005A48BC" w:rsidRPr="005A48BC" w:rsidRDefault="005A48BC" w:rsidP="005A48BC">
      <w:pPr>
        <w:autoSpaceDE w:val="0"/>
        <w:autoSpaceDN w:val="0"/>
        <w:adjustRightInd w:val="0"/>
        <w:rPr>
          <w:rFonts w:eastAsia="Times New Roman"/>
          <w:b/>
          <w:color w:val="auto"/>
        </w:rPr>
      </w:pPr>
    </w:p>
    <w:p w14:paraId="53934E48" w14:textId="77777777" w:rsidR="005A48BC" w:rsidRPr="005A48BC" w:rsidRDefault="005A48BC" w:rsidP="005A48BC">
      <w:pPr>
        <w:widowControl/>
        <w:rPr>
          <w:rFonts w:eastAsia="Times New Roman"/>
          <w:b/>
          <w:color w:val="auto"/>
        </w:rPr>
      </w:pPr>
      <w:r w:rsidRPr="005A48BC">
        <w:rPr>
          <w:rFonts w:eastAsia="Times New Roman"/>
          <w:b/>
          <w:color w:val="auto"/>
        </w:rPr>
        <w:t>SYLLABUS TEMPLATE KEY</w:t>
      </w:r>
    </w:p>
    <w:p w14:paraId="552F12CC" w14:textId="77777777" w:rsidR="005A48BC" w:rsidRPr="005A48BC" w:rsidRDefault="005A48BC" w:rsidP="005A48BC">
      <w:pPr>
        <w:widowControl/>
        <w:rPr>
          <w:rFonts w:eastAsiaTheme="minorHAnsi"/>
          <w:color w:val="auto"/>
          <w:sz w:val="20"/>
          <w:szCs w:val="20"/>
        </w:rPr>
      </w:pPr>
      <w:r w:rsidRPr="005A48BC">
        <w:rPr>
          <w:rFonts w:eastAsiaTheme="minorHAnsi" w:cstheme="minorBidi"/>
          <w:b/>
          <w:color w:val="auto"/>
          <w:sz w:val="20"/>
          <w:szCs w:val="20"/>
        </w:rPr>
        <w:t xml:space="preserve">* </w:t>
      </w:r>
      <w:r w:rsidRPr="005A48BC">
        <w:rPr>
          <w:rFonts w:eastAsiaTheme="minorHAnsi"/>
          <w:color w:val="auto"/>
          <w:sz w:val="20"/>
          <w:szCs w:val="20"/>
        </w:rPr>
        <w:t xml:space="preserve">Item </w:t>
      </w:r>
      <w:r w:rsidRPr="005A48BC">
        <w:rPr>
          <w:rFonts w:eastAsiaTheme="minorHAnsi"/>
          <w:color w:val="auto"/>
          <w:sz w:val="20"/>
          <w:szCs w:val="20"/>
          <w:u w:val="single"/>
        </w:rPr>
        <w:t>cannot</w:t>
      </w:r>
      <w:r w:rsidRPr="005A48BC">
        <w:rPr>
          <w:rFonts w:eastAsiaTheme="minorHAnsi"/>
          <w:color w:val="auto"/>
          <w:sz w:val="20"/>
          <w:szCs w:val="20"/>
        </w:rPr>
        <w:t xml:space="preserve"> be altered from that which is included in the master syllabus approved by the Curriculum Committee.</w:t>
      </w:r>
      <w:r w:rsidRPr="005A48BC">
        <w:rPr>
          <w:rFonts w:eastAsiaTheme="minorHAnsi"/>
          <w:color w:val="auto"/>
          <w:sz w:val="20"/>
          <w:szCs w:val="20"/>
        </w:rPr>
        <w:br/>
      </w:r>
    </w:p>
    <w:p w14:paraId="09F0F281" w14:textId="77777777" w:rsidR="005A48BC" w:rsidRPr="005A48BC" w:rsidRDefault="005A48BC" w:rsidP="005A48BC">
      <w:pPr>
        <w:widowControl/>
        <w:rPr>
          <w:rFonts w:eastAsiaTheme="minorHAnsi"/>
          <w:color w:val="auto"/>
          <w:sz w:val="20"/>
          <w:szCs w:val="20"/>
        </w:rPr>
      </w:pPr>
      <w:r w:rsidRPr="005A48BC">
        <w:rPr>
          <w:rFonts w:eastAsiaTheme="minorHAnsi" w:cstheme="minorBidi"/>
          <w:b/>
          <w:color w:val="auto"/>
          <w:sz w:val="20"/>
          <w:szCs w:val="20"/>
        </w:rPr>
        <w:t>**</w:t>
      </w:r>
      <w:r w:rsidRPr="005A48BC">
        <w:rPr>
          <w:rFonts w:eastAsiaTheme="minorHAnsi"/>
          <w:color w:val="auto"/>
          <w:sz w:val="20"/>
          <w:szCs w:val="20"/>
        </w:rPr>
        <w:t xml:space="preserve"> Any alteration or addition </w:t>
      </w:r>
      <w:r w:rsidRPr="005A48BC">
        <w:rPr>
          <w:rFonts w:eastAsiaTheme="minorHAnsi"/>
          <w:color w:val="auto"/>
          <w:sz w:val="20"/>
          <w:szCs w:val="20"/>
          <w:u w:val="single"/>
        </w:rPr>
        <w:t>must be approved by the Curriculum Committee</w:t>
      </w:r>
    </w:p>
    <w:p w14:paraId="7B9402E5" w14:textId="77777777" w:rsidR="005A48BC" w:rsidRPr="005A48BC" w:rsidRDefault="005A48BC" w:rsidP="005A48BC">
      <w:pPr>
        <w:widowControl/>
        <w:rPr>
          <w:rFonts w:eastAsiaTheme="minorHAnsi" w:cstheme="minorBidi"/>
          <w:color w:val="auto"/>
          <w:sz w:val="20"/>
          <w:szCs w:val="20"/>
        </w:rPr>
      </w:pPr>
      <w:r w:rsidRPr="005A48BC">
        <w:rPr>
          <w:rFonts w:eastAsiaTheme="minorHAnsi" w:cstheme="minorBidi"/>
          <w:color w:val="auto"/>
          <w:sz w:val="20"/>
          <w:szCs w:val="20"/>
        </w:rPr>
        <w:br/>
        <w:t xml:space="preserve">***Item </w:t>
      </w:r>
      <w:r w:rsidRPr="005A48BC">
        <w:rPr>
          <w:rFonts w:eastAsiaTheme="minorHAnsi" w:cstheme="minorBidi"/>
          <w:color w:val="auto"/>
          <w:sz w:val="20"/>
          <w:szCs w:val="20"/>
          <w:u w:val="single"/>
        </w:rPr>
        <w:t>should begin with language as approved in the master syllabus</w:t>
      </w:r>
      <w:r w:rsidRPr="005A48BC">
        <w:rPr>
          <w:rFonts w:eastAsiaTheme="minorHAnsi" w:cstheme="minorBidi"/>
          <w:color w:val="auto"/>
          <w:sz w:val="20"/>
          <w:szCs w:val="20"/>
        </w:rPr>
        <w:t xml:space="preserve"> but may be added to at the discretion of the faculty member.</w:t>
      </w:r>
    </w:p>
    <w:p w14:paraId="3D003552" w14:textId="77777777" w:rsidR="00D13A51" w:rsidRDefault="00D13A51"/>
    <w:sectPr w:rsidR="00D13A51" w:rsidSect="003D7707">
      <w:headerReference w:type="default" r:id="rId10"/>
      <w:headerReference w:type="first" r:id="rId11"/>
      <w:footerReference w:type="first" r:id="rId12"/>
      <w:pgSz w:w="12240" w:h="15840"/>
      <w:pgMar w:top="72" w:right="1440" w:bottom="720" w:left="1440" w:header="1440" w:footer="14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BF879" w14:textId="77777777" w:rsidR="00881C1F" w:rsidRDefault="00881C1F" w:rsidP="00321579">
      <w:r>
        <w:separator/>
      </w:r>
    </w:p>
  </w:endnote>
  <w:endnote w:type="continuationSeparator" w:id="0">
    <w:p w14:paraId="327CDDDE" w14:textId="77777777" w:rsidR="00881C1F" w:rsidRDefault="00881C1F" w:rsidP="00321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Mincho"/>
    <w:charset w:val="80"/>
    <w:family w:val="auto"/>
    <w:pitch w:val="variable"/>
    <w:sig w:usb0="00000000" w:usb1="7AC7FFFF" w:usb2="00000012" w:usb3="00000000" w:csb0="0002000D"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A7136" w14:textId="77777777" w:rsidR="00097A96" w:rsidRDefault="00F47CB6">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6C89A" w14:textId="77777777" w:rsidR="00881C1F" w:rsidRDefault="00881C1F" w:rsidP="00321579">
      <w:r>
        <w:separator/>
      </w:r>
    </w:p>
  </w:footnote>
  <w:footnote w:type="continuationSeparator" w:id="0">
    <w:p w14:paraId="2F584878" w14:textId="77777777" w:rsidR="00881C1F" w:rsidRDefault="00881C1F" w:rsidP="00321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446CC" w14:textId="54C4FDF4" w:rsidR="00830E35" w:rsidRDefault="00830E35">
    <w:r w:rsidRPr="00872B00">
      <w:rPr>
        <w:b/>
      </w:rPr>
      <w:t>MATH 2241 – Calculus for Business, Social and Life Sciences</w:t>
    </w:r>
    <w:r>
      <w:rPr>
        <w:b/>
      </w:rPr>
      <w:t xml:space="preserve">              </w:t>
    </w:r>
  </w:p>
  <w:p w14:paraId="46A1A940" w14:textId="6647D21B" w:rsidR="00B83F2E" w:rsidRDefault="00B83F2E">
    <w:r>
      <w:t xml:space="preserve">Page </w:t>
    </w:r>
    <w:r>
      <w:fldChar w:fldCharType="begin"/>
    </w:r>
    <w:r>
      <w:instrText xml:space="preserve"> PAGE </w:instrText>
    </w:r>
    <w:r>
      <w:fldChar w:fldCharType="separate"/>
    </w:r>
    <w:r w:rsidR="00035C34">
      <w:rPr>
        <w:noProof/>
      </w:rPr>
      <w:t>2</w:t>
    </w:r>
    <w:r>
      <w:fldChar w:fldCharType="end"/>
    </w:r>
    <w:r>
      <w:t xml:space="preserve"> of </w:t>
    </w:r>
    <w:fldSimple w:instr=" NUMPAGES  ">
      <w:r w:rsidR="00035C34">
        <w:rPr>
          <w:noProof/>
        </w:rPr>
        <w:t>4</w:t>
      </w:r>
    </w:fldSimple>
  </w:p>
  <w:p w14:paraId="42E6C707" w14:textId="77777777" w:rsidR="00B83F2E" w:rsidRPr="00B83F2E" w:rsidRDefault="00B83F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06F12" w14:textId="74104F56" w:rsidR="00EB6473" w:rsidRDefault="00EB6473" w:rsidP="00F729FC">
    <w:pPr>
      <w:pStyle w:val="Header"/>
    </w:pPr>
    <w:r>
      <w:rPr>
        <w:noProof/>
      </w:rPr>
      <w:drawing>
        <wp:inline distT="0" distB="0" distL="0" distR="0" wp14:anchorId="30C079E6" wp14:editId="63113682">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6394AFE7" w14:textId="348AB6F0" w:rsidR="00F729FC" w:rsidRPr="00DE11EC" w:rsidRDefault="00F729FC" w:rsidP="00F729FC">
    <w:pPr>
      <w:pStyle w:val="Header"/>
    </w:pPr>
    <w:r w:rsidRPr="00DE11EC">
      <w:t xml:space="preserve">Curriculum Committee – </w:t>
    </w:r>
    <w:r w:rsidR="00EB6473">
      <w:t xml:space="preserve">Approved </w:t>
    </w:r>
    <w:r>
      <w:t>April, 202</w:t>
    </w:r>
    <w:r w:rsidR="005A48BC">
      <w:t>2</w:t>
    </w:r>
    <w:r>
      <w:t xml:space="preserve">                          </w:t>
    </w:r>
  </w:p>
  <w:p w14:paraId="15E0946A" w14:textId="177A54B4" w:rsidR="00830E35" w:rsidRDefault="00830E35">
    <w:pPr>
      <w:pStyle w:val="Header1"/>
    </w:pPr>
    <w:r w:rsidRPr="00872B00">
      <w:rPr>
        <w:b/>
      </w:rPr>
      <w:t>MATH 2241 – Calculus for Business, Social and Life Sciences</w:t>
    </w:r>
    <w:r>
      <w:rPr>
        <w:b/>
      </w:rPr>
      <w:t xml:space="preserve">              OTM:  TMM013</w:t>
    </w:r>
  </w:p>
  <w:p w14:paraId="30DDA917" w14:textId="565F021A" w:rsidR="00321579" w:rsidRPr="00F659B4" w:rsidRDefault="00321579">
    <w:pPr>
      <w:pStyle w:val="Header1"/>
      <w:rPr>
        <w:rFonts w:eastAsia="Times New Roman"/>
        <w:color w:val="auto"/>
      </w:rPr>
    </w:pPr>
    <w:r w:rsidRPr="00F659B4">
      <w:t xml:space="preserve">Page </w:t>
    </w:r>
    <w:r w:rsidRPr="00F659B4">
      <w:fldChar w:fldCharType="begin"/>
    </w:r>
    <w:r w:rsidRPr="00F659B4">
      <w:instrText xml:space="preserve"> PAGE </w:instrText>
    </w:r>
    <w:r w:rsidRPr="00F659B4">
      <w:fldChar w:fldCharType="separate"/>
    </w:r>
    <w:r w:rsidR="009E7807">
      <w:rPr>
        <w:noProof/>
      </w:rPr>
      <w:t>1</w:t>
    </w:r>
    <w:r w:rsidRPr="00F659B4">
      <w:fldChar w:fldCharType="end"/>
    </w:r>
    <w:r w:rsidRPr="00F659B4">
      <w:t xml:space="preserve"> of </w:t>
    </w:r>
    <w:fldSimple w:instr=" NUMPAGES ">
      <w:r w:rsidR="009E7807">
        <w:rPr>
          <w:noProof/>
        </w:rPr>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53AB6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894EE873"/>
    <w:lvl w:ilvl="0">
      <w:start w:val="1"/>
      <w:numFmt w:val="decimal"/>
      <w:isLgl/>
      <w:lvlText w:val="%1."/>
      <w:lvlJc w:val="left"/>
      <w:pPr>
        <w:tabs>
          <w:tab w:val="num" w:pos="720"/>
        </w:tabs>
        <w:ind w:left="720" w:firstLine="720"/>
      </w:pPr>
      <w:rPr>
        <w:rFonts w:hint="default"/>
        <w:color w:val="000000"/>
        <w:position w:val="0"/>
        <w:sz w:val="24"/>
      </w:rPr>
    </w:lvl>
    <w:lvl w:ilvl="1">
      <w:start w:val="1"/>
      <w:numFmt w:val="lowerLetter"/>
      <w:lvlText w:val="%2."/>
      <w:lvlJc w:val="left"/>
      <w:pPr>
        <w:tabs>
          <w:tab w:val="num" w:pos="360"/>
        </w:tabs>
        <w:ind w:left="360" w:firstLine="1440"/>
      </w:pPr>
      <w:rPr>
        <w:rFonts w:hint="default"/>
        <w:color w:val="000000"/>
        <w:position w:val="0"/>
        <w:sz w:val="24"/>
      </w:rPr>
    </w:lvl>
    <w:lvl w:ilvl="2">
      <w:start w:val="1"/>
      <w:numFmt w:val="lowerRoman"/>
      <w:lvlText w:val="%3."/>
      <w:lvlJc w:val="left"/>
      <w:pPr>
        <w:tabs>
          <w:tab w:val="num" w:pos="408"/>
        </w:tabs>
        <w:ind w:left="408" w:firstLine="2112"/>
      </w:pPr>
      <w:rPr>
        <w:rFonts w:hint="default"/>
        <w:color w:val="000000"/>
        <w:position w:val="0"/>
        <w:sz w:val="24"/>
      </w:rPr>
    </w:lvl>
    <w:lvl w:ilvl="3">
      <w:start w:val="1"/>
      <w:numFmt w:val="decimal"/>
      <w:isLgl/>
      <w:lvlText w:val="%4."/>
      <w:lvlJc w:val="left"/>
      <w:pPr>
        <w:tabs>
          <w:tab w:val="num" w:pos="360"/>
        </w:tabs>
        <w:ind w:left="360" w:firstLine="2880"/>
      </w:pPr>
      <w:rPr>
        <w:rFonts w:hint="default"/>
        <w:color w:val="000000"/>
        <w:position w:val="0"/>
        <w:sz w:val="24"/>
      </w:rPr>
    </w:lvl>
    <w:lvl w:ilvl="4">
      <w:start w:val="1"/>
      <w:numFmt w:val="lowerLetter"/>
      <w:lvlText w:val="%5."/>
      <w:lvlJc w:val="left"/>
      <w:pPr>
        <w:tabs>
          <w:tab w:val="num" w:pos="360"/>
        </w:tabs>
        <w:ind w:left="360" w:firstLine="3600"/>
      </w:pPr>
      <w:rPr>
        <w:rFonts w:hint="default"/>
        <w:color w:val="000000"/>
        <w:position w:val="0"/>
        <w:sz w:val="24"/>
      </w:rPr>
    </w:lvl>
    <w:lvl w:ilvl="5">
      <w:start w:val="1"/>
      <w:numFmt w:val="lowerRoman"/>
      <w:lvlText w:val="%6."/>
      <w:lvlJc w:val="left"/>
      <w:pPr>
        <w:tabs>
          <w:tab w:val="num" w:pos="408"/>
        </w:tabs>
        <w:ind w:left="408" w:firstLine="4272"/>
      </w:pPr>
      <w:rPr>
        <w:rFonts w:hint="default"/>
        <w:color w:val="000000"/>
        <w:position w:val="0"/>
        <w:sz w:val="24"/>
      </w:rPr>
    </w:lvl>
    <w:lvl w:ilvl="6">
      <w:start w:val="1"/>
      <w:numFmt w:val="decimal"/>
      <w:isLgl/>
      <w:lvlText w:val="%7."/>
      <w:lvlJc w:val="left"/>
      <w:pPr>
        <w:tabs>
          <w:tab w:val="num" w:pos="360"/>
        </w:tabs>
        <w:ind w:left="360" w:firstLine="5040"/>
      </w:pPr>
      <w:rPr>
        <w:rFonts w:hint="default"/>
        <w:color w:val="000000"/>
        <w:position w:val="0"/>
        <w:sz w:val="24"/>
      </w:rPr>
    </w:lvl>
    <w:lvl w:ilvl="7">
      <w:start w:val="1"/>
      <w:numFmt w:val="lowerLetter"/>
      <w:lvlText w:val="%8."/>
      <w:lvlJc w:val="left"/>
      <w:pPr>
        <w:tabs>
          <w:tab w:val="num" w:pos="360"/>
        </w:tabs>
        <w:ind w:left="360" w:firstLine="5760"/>
      </w:pPr>
      <w:rPr>
        <w:rFonts w:hint="default"/>
        <w:color w:val="000000"/>
        <w:position w:val="0"/>
        <w:sz w:val="24"/>
      </w:rPr>
    </w:lvl>
    <w:lvl w:ilvl="8">
      <w:start w:val="1"/>
      <w:numFmt w:val="lowerRoman"/>
      <w:lvlText w:val="%9."/>
      <w:lvlJc w:val="left"/>
      <w:pPr>
        <w:tabs>
          <w:tab w:val="num" w:pos="408"/>
        </w:tabs>
        <w:ind w:left="408" w:firstLine="6432"/>
      </w:pPr>
      <w:rPr>
        <w:rFonts w:hint="default"/>
        <w:color w:val="000000"/>
        <w:position w:val="0"/>
        <w:sz w:val="24"/>
      </w:rPr>
    </w:lvl>
  </w:abstractNum>
  <w:abstractNum w:abstractNumId="2"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3"/>
    <w:multiLevelType w:val="multilevel"/>
    <w:tmpl w:val="894EE875"/>
    <w:lvl w:ilvl="0">
      <w:start w:val="1"/>
      <w:numFmt w:val="decimal"/>
      <w:isLgl/>
      <w:lvlText w:val="%1"/>
      <w:lvlJc w:val="left"/>
      <w:pPr>
        <w:tabs>
          <w:tab w:val="num" w:pos="390"/>
        </w:tabs>
        <w:ind w:left="390" w:firstLine="0"/>
      </w:pPr>
      <w:rPr>
        <w:rFonts w:hint="default"/>
        <w:color w:val="000000"/>
        <w:position w:val="0"/>
        <w:sz w:val="24"/>
      </w:rPr>
    </w:lvl>
    <w:lvl w:ilvl="1">
      <w:start w:val="1"/>
      <w:numFmt w:val="decimal"/>
      <w:isLgl/>
      <w:lvlText w:val="%1-%2"/>
      <w:lvlJc w:val="left"/>
      <w:pPr>
        <w:tabs>
          <w:tab w:val="num" w:pos="390"/>
        </w:tabs>
        <w:ind w:left="390" w:firstLine="1140"/>
      </w:pPr>
      <w:rPr>
        <w:rFonts w:hint="default"/>
        <w:color w:val="000000"/>
        <w:position w:val="0"/>
        <w:sz w:val="24"/>
      </w:rPr>
    </w:lvl>
    <w:lvl w:ilvl="2">
      <w:start w:val="1"/>
      <w:numFmt w:val="decimal"/>
      <w:isLgl/>
      <w:lvlText w:val="%1-%2.%3"/>
      <w:lvlJc w:val="left"/>
      <w:pPr>
        <w:tabs>
          <w:tab w:val="num" w:pos="720"/>
        </w:tabs>
        <w:ind w:left="720" w:firstLine="2280"/>
      </w:pPr>
      <w:rPr>
        <w:rFonts w:hint="default"/>
        <w:color w:val="000000"/>
        <w:position w:val="0"/>
        <w:sz w:val="24"/>
      </w:rPr>
    </w:lvl>
    <w:lvl w:ilvl="3">
      <w:start w:val="1"/>
      <w:numFmt w:val="decimal"/>
      <w:isLgl/>
      <w:lvlText w:val="%1-%2.%3.%4"/>
      <w:lvlJc w:val="left"/>
      <w:pPr>
        <w:tabs>
          <w:tab w:val="num" w:pos="720"/>
        </w:tabs>
        <w:ind w:left="720" w:firstLine="3420"/>
      </w:pPr>
      <w:rPr>
        <w:rFonts w:hint="default"/>
        <w:color w:val="000000"/>
        <w:position w:val="0"/>
        <w:sz w:val="24"/>
      </w:rPr>
    </w:lvl>
    <w:lvl w:ilvl="4">
      <w:start w:val="1"/>
      <w:numFmt w:val="decimal"/>
      <w:isLgl/>
      <w:lvlText w:val="%1-%2.%3.%4.%5"/>
      <w:lvlJc w:val="left"/>
      <w:pPr>
        <w:tabs>
          <w:tab w:val="num" w:pos="1080"/>
        </w:tabs>
        <w:ind w:left="1080" w:firstLine="4560"/>
      </w:pPr>
      <w:rPr>
        <w:rFonts w:hint="default"/>
        <w:color w:val="000000"/>
        <w:position w:val="0"/>
        <w:sz w:val="24"/>
      </w:rPr>
    </w:lvl>
    <w:lvl w:ilvl="5">
      <w:start w:val="1"/>
      <w:numFmt w:val="decimal"/>
      <w:isLgl/>
      <w:lvlText w:val="%1-%2.%3.%4.%5.%6"/>
      <w:lvlJc w:val="left"/>
      <w:pPr>
        <w:tabs>
          <w:tab w:val="num" w:pos="1080"/>
        </w:tabs>
        <w:ind w:left="1080" w:firstLine="5700"/>
      </w:pPr>
      <w:rPr>
        <w:rFonts w:hint="default"/>
        <w:color w:val="000000"/>
        <w:position w:val="0"/>
        <w:sz w:val="24"/>
      </w:rPr>
    </w:lvl>
    <w:lvl w:ilvl="6">
      <w:start w:val="1"/>
      <w:numFmt w:val="decimal"/>
      <w:isLgl/>
      <w:lvlText w:val="%1-%2.%3.%4.%5.%6.%7"/>
      <w:lvlJc w:val="left"/>
      <w:pPr>
        <w:tabs>
          <w:tab w:val="num" w:pos="1440"/>
        </w:tabs>
        <w:ind w:left="1440" w:firstLine="6840"/>
      </w:pPr>
      <w:rPr>
        <w:rFonts w:hint="default"/>
        <w:color w:val="000000"/>
        <w:position w:val="0"/>
        <w:sz w:val="24"/>
      </w:rPr>
    </w:lvl>
    <w:lvl w:ilvl="7">
      <w:start w:val="1"/>
      <w:numFmt w:val="decimal"/>
      <w:isLgl/>
      <w:lvlText w:val="%1-%2.%3.%4.%5.%6.%7.%8"/>
      <w:lvlJc w:val="left"/>
      <w:pPr>
        <w:tabs>
          <w:tab w:val="num" w:pos="1440"/>
        </w:tabs>
        <w:ind w:left="1440" w:firstLine="7980"/>
      </w:pPr>
      <w:rPr>
        <w:rFonts w:hint="default"/>
        <w:color w:val="000000"/>
        <w:position w:val="0"/>
        <w:sz w:val="24"/>
      </w:rPr>
    </w:lvl>
    <w:lvl w:ilvl="8">
      <w:start w:val="1"/>
      <w:numFmt w:val="decimal"/>
      <w:isLgl/>
      <w:lvlText w:val="%1-%2.%3.%4.%5.%6.%7.%8.%9"/>
      <w:lvlJc w:val="left"/>
      <w:pPr>
        <w:tabs>
          <w:tab w:val="num" w:pos="1800"/>
        </w:tabs>
        <w:ind w:left="1800" w:firstLine="9120"/>
      </w:pPr>
      <w:rPr>
        <w:rFonts w:hint="default"/>
        <w:color w:val="000000"/>
        <w:position w:val="0"/>
        <w:sz w:val="24"/>
      </w:rPr>
    </w:lvl>
  </w:abstractNum>
  <w:abstractNum w:abstractNumId="4" w15:restartNumberingAfterBreak="0">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E500D2"/>
    <w:multiLevelType w:val="hybridMultilevel"/>
    <w:tmpl w:val="74625B6E"/>
    <w:lvl w:ilvl="0" w:tplc="D60E952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096103BE"/>
    <w:multiLevelType w:val="multilevel"/>
    <w:tmpl w:val="7DE4226C"/>
    <w:lvl w:ilvl="0">
      <w:start w:val="7"/>
      <w:numFmt w:val="decimal"/>
      <w:lvlText w:val="%1"/>
      <w:lvlJc w:val="left"/>
      <w:pPr>
        <w:tabs>
          <w:tab w:val="num" w:pos="500"/>
        </w:tabs>
        <w:ind w:left="500" w:hanging="500"/>
      </w:pPr>
      <w:rPr>
        <w:rFonts w:hint="default"/>
      </w:rPr>
    </w:lvl>
    <w:lvl w:ilvl="1">
      <w:start w:val="4"/>
      <w:numFmt w:val="decimal"/>
      <w:lvlText w:val="%1-%2"/>
      <w:lvlJc w:val="left"/>
      <w:pPr>
        <w:tabs>
          <w:tab w:val="num" w:pos="1940"/>
        </w:tabs>
        <w:ind w:left="1940" w:hanging="50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7" w15:restartNumberingAfterBreak="0">
    <w:nsid w:val="10B63E3F"/>
    <w:multiLevelType w:val="hybridMultilevel"/>
    <w:tmpl w:val="4F2A4E68"/>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0C7897"/>
    <w:multiLevelType w:val="hybridMultilevel"/>
    <w:tmpl w:val="0CE895C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64B6DD9"/>
    <w:multiLevelType w:val="multilevel"/>
    <w:tmpl w:val="B9DE2024"/>
    <w:lvl w:ilvl="0">
      <w:start w:val="5"/>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0C4416D"/>
    <w:multiLevelType w:val="multilevel"/>
    <w:tmpl w:val="6B5C10D4"/>
    <w:lvl w:ilvl="0">
      <w:start w:val="3"/>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9D62958"/>
    <w:multiLevelType w:val="hybridMultilevel"/>
    <w:tmpl w:val="BA389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397B5B"/>
    <w:multiLevelType w:val="multilevel"/>
    <w:tmpl w:val="0EA666D4"/>
    <w:lvl w:ilvl="0">
      <w:start w:val="1"/>
      <w:numFmt w:val="decimal"/>
      <w:lvlText w:val="%1."/>
      <w:lvlJc w:val="left"/>
      <w:pPr>
        <w:tabs>
          <w:tab w:val="num" w:pos="1440"/>
        </w:tabs>
        <w:ind w:left="1440" w:hanging="720"/>
      </w:pPr>
      <w:rPr>
        <w:rFonts w:hint="default"/>
      </w:rPr>
    </w:lvl>
    <w:lvl w:ilvl="1">
      <w:start w:val="1"/>
      <w:numFmt w:val="decimal"/>
      <w:isLgl/>
      <w:lvlText w:val="%1.%2"/>
      <w:lvlJc w:val="left"/>
      <w:pPr>
        <w:tabs>
          <w:tab w:val="num" w:pos="2160"/>
        </w:tabs>
        <w:ind w:left="2160" w:hanging="660"/>
      </w:pPr>
      <w:rPr>
        <w:rFonts w:hint="default"/>
      </w:rPr>
    </w:lvl>
    <w:lvl w:ilvl="2">
      <w:start w:val="1"/>
      <w:numFmt w:val="decimal"/>
      <w:isLgl/>
      <w:lvlText w:val="%1.%2.%3"/>
      <w:lvlJc w:val="left"/>
      <w:pPr>
        <w:tabs>
          <w:tab w:val="num" w:pos="3000"/>
        </w:tabs>
        <w:ind w:left="3000" w:hanging="720"/>
      </w:pPr>
      <w:rPr>
        <w:rFonts w:hint="default"/>
      </w:rPr>
    </w:lvl>
    <w:lvl w:ilvl="3">
      <w:start w:val="1"/>
      <w:numFmt w:val="decimal"/>
      <w:isLgl/>
      <w:lvlText w:val="%1.%2.%3.%4"/>
      <w:lvlJc w:val="left"/>
      <w:pPr>
        <w:tabs>
          <w:tab w:val="num" w:pos="3780"/>
        </w:tabs>
        <w:ind w:left="3780" w:hanging="720"/>
      </w:pPr>
      <w:rPr>
        <w:rFonts w:hint="default"/>
      </w:rPr>
    </w:lvl>
    <w:lvl w:ilvl="4">
      <w:start w:val="1"/>
      <w:numFmt w:val="decimal"/>
      <w:isLgl/>
      <w:lvlText w:val="%1.%2.%3.%4.%5"/>
      <w:lvlJc w:val="left"/>
      <w:pPr>
        <w:tabs>
          <w:tab w:val="num" w:pos="4920"/>
        </w:tabs>
        <w:ind w:left="4920" w:hanging="1080"/>
      </w:pPr>
      <w:rPr>
        <w:rFonts w:hint="default"/>
      </w:rPr>
    </w:lvl>
    <w:lvl w:ilvl="5">
      <w:start w:val="1"/>
      <w:numFmt w:val="decimal"/>
      <w:isLgl/>
      <w:lvlText w:val="%1.%2.%3.%4.%5.%6"/>
      <w:lvlJc w:val="left"/>
      <w:pPr>
        <w:tabs>
          <w:tab w:val="num" w:pos="5700"/>
        </w:tabs>
        <w:ind w:left="5700" w:hanging="1080"/>
      </w:pPr>
      <w:rPr>
        <w:rFonts w:hint="default"/>
      </w:rPr>
    </w:lvl>
    <w:lvl w:ilvl="6">
      <w:start w:val="1"/>
      <w:numFmt w:val="decimal"/>
      <w:isLgl/>
      <w:lvlText w:val="%1.%2.%3.%4.%5.%6.%7"/>
      <w:lvlJc w:val="left"/>
      <w:pPr>
        <w:tabs>
          <w:tab w:val="num" w:pos="6840"/>
        </w:tabs>
        <w:ind w:left="6840" w:hanging="1440"/>
      </w:pPr>
      <w:rPr>
        <w:rFonts w:hint="default"/>
      </w:rPr>
    </w:lvl>
    <w:lvl w:ilvl="7">
      <w:start w:val="1"/>
      <w:numFmt w:val="decimal"/>
      <w:isLgl/>
      <w:lvlText w:val="%1.%2.%3.%4.%5.%6.%7.%8"/>
      <w:lvlJc w:val="left"/>
      <w:pPr>
        <w:tabs>
          <w:tab w:val="num" w:pos="7620"/>
        </w:tabs>
        <w:ind w:left="7620" w:hanging="1440"/>
      </w:pPr>
      <w:rPr>
        <w:rFonts w:hint="default"/>
      </w:rPr>
    </w:lvl>
    <w:lvl w:ilvl="8">
      <w:start w:val="1"/>
      <w:numFmt w:val="decimal"/>
      <w:isLgl/>
      <w:lvlText w:val="%1.%2.%3.%4.%5.%6.%7.%8.%9"/>
      <w:lvlJc w:val="left"/>
      <w:pPr>
        <w:tabs>
          <w:tab w:val="num" w:pos="8760"/>
        </w:tabs>
        <w:ind w:left="8760" w:hanging="1800"/>
      </w:pPr>
      <w:rPr>
        <w:rFonts w:hint="default"/>
      </w:rPr>
    </w:lvl>
  </w:abstractNum>
  <w:abstractNum w:abstractNumId="13" w15:restartNumberingAfterBreak="0">
    <w:nsid w:val="597817D4"/>
    <w:multiLevelType w:val="multilevel"/>
    <w:tmpl w:val="30489CE2"/>
    <w:lvl w:ilvl="0">
      <w:start w:val="4"/>
      <w:numFmt w:val="decimal"/>
      <w:lvlText w:val="%1"/>
      <w:lvlJc w:val="left"/>
      <w:pPr>
        <w:tabs>
          <w:tab w:val="num" w:pos="500"/>
        </w:tabs>
        <w:ind w:left="500" w:hanging="500"/>
      </w:pPr>
      <w:rPr>
        <w:rFonts w:hint="default"/>
      </w:rPr>
    </w:lvl>
    <w:lvl w:ilvl="1">
      <w:start w:val="7"/>
      <w:numFmt w:val="decimal"/>
      <w:lvlText w:val="%1-%2"/>
      <w:lvlJc w:val="left"/>
      <w:pPr>
        <w:tabs>
          <w:tab w:val="num" w:pos="1940"/>
        </w:tabs>
        <w:ind w:left="1940" w:hanging="50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4" w15:restartNumberingAfterBreak="0">
    <w:nsid w:val="5FCE2029"/>
    <w:multiLevelType w:val="multilevel"/>
    <w:tmpl w:val="F55C80D0"/>
    <w:lvl w:ilvl="0">
      <w:start w:val="6"/>
      <w:numFmt w:val="decimal"/>
      <w:lvlText w:val="%1"/>
      <w:lvlJc w:val="left"/>
      <w:pPr>
        <w:tabs>
          <w:tab w:val="num" w:pos="500"/>
        </w:tabs>
        <w:ind w:left="500" w:hanging="500"/>
      </w:pPr>
      <w:rPr>
        <w:rFonts w:hint="default"/>
      </w:rPr>
    </w:lvl>
    <w:lvl w:ilvl="1">
      <w:start w:val="5"/>
      <w:numFmt w:val="decimal"/>
      <w:lvlText w:val="%1-%2"/>
      <w:lvlJc w:val="left"/>
      <w:pPr>
        <w:tabs>
          <w:tab w:val="num" w:pos="1940"/>
        </w:tabs>
        <w:ind w:left="1940" w:hanging="50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5" w15:restartNumberingAfterBreak="0">
    <w:nsid w:val="668305BA"/>
    <w:multiLevelType w:val="hybridMultilevel"/>
    <w:tmpl w:val="CF6ABA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80376BC"/>
    <w:multiLevelType w:val="multilevel"/>
    <w:tmpl w:val="9654B0C2"/>
    <w:lvl w:ilvl="0">
      <w:start w:val="4"/>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76CA6916"/>
    <w:multiLevelType w:val="hybridMultilevel"/>
    <w:tmpl w:val="942CE704"/>
    <w:lvl w:ilvl="0" w:tplc="14C4F07E">
      <w:numFmt w:val="bullet"/>
      <w:lvlText w:val="-"/>
      <w:lvlJc w:val="left"/>
      <w:pPr>
        <w:ind w:left="1140" w:hanging="4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9A03392"/>
    <w:multiLevelType w:val="multilevel"/>
    <w:tmpl w:val="63ECF4D8"/>
    <w:lvl w:ilvl="0">
      <w:start w:val="5"/>
      <w:numFmt w:val="decimal"/>
      <w:lvlText w:val="%1"/>
      <w:lvlJc w:val="left"/>
      <w:pPr>
        <w:tabs>
          <w:tab w:val="num" w:pos="500"/>
        </w:tabs>
        <w:ind w:left="500" w:hanging="500"/>
      </w:pPr>
      <w:rPr>
        <w:rFonts w:hint="default"/>
      </w:rPr>
    </w:lvl>
    <w:lvl w:ilvl="1">
      <w:start w:val="6"/>
      <w:numFmt w:val="decimal"/>
      <w:lvlText w:val="%1-%2"/>
      <w:lvlJc w:val="left"/>
      <w:pPr>
        <w:tabs>
          <w:tab w:val="num" w:pos="1940"/>
        </w:tabs>
        <w:ind w:left="1940" w:hanging="50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num w:numId="1">
    <w:abstractNumId w:val="1"/>
  </w:num>
  <w:num w:numId="2">
    <w:abstractNumId w:val="2"/>
  </w:num>
  <w:num w:numId="3">
    <w:abstractNumId w:val="3"/>
  </w:num>
  <w:num w:numId="4">
    <w:abstractNumId w:val="4"/>
  </w:num>
  <w:num w:numId="5">
    <w:abstractNumId w:val="11"/>
  </w:num>
  <w:num w:numId="6">
    <w:abstractNumId w:val="0"/>
  </w:num>
  <w:num w:numId="7">
    <w:abstractNumId w:val="17"/>
  </w:num>
  <w:num w:numId="8">
    <w:abstractNumId w:val="8"/>
  </w:num>
  <w:num w:numId="9">
    <w:abstractNumId w:val="12"/>
  </w:num>
  <w:num w:numId="10">
    <w:abstractNumId w:val="15"/>
  </w:num>
  <w:num w:numId="11">
    <w:abstractNumId w:val="5"/>
  </w:num>
  <w:num w:numId="12">
    <w:abstractNumId w:val="13"/>
  </w:num>
  <w:num w:numId="13">
    <w:abstractNumId w:val="18"/>
  </w:num>
  <w:num w:numId="14">
    <w:abstractNumId w:val="14"/>
  </w:num>
  <w:num w:numId="15">
    <w:abstractNumId w:val="6"/>
  </w:num>
  <w:num w:numId="16">
    <w:abstractNumId w:val="10"/>
  </w:num>
  <w:num w:numId="17">
    <w:abstractNumId w:val="16"/>
  </w:num>
  <w:num w:numId="18">
    <w:abstractNumId w:val="9"/>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526"/>
    <w:rsid w:val="0000510E"/>
    <w:rsid w:val="000219AF"/>
    <w:rsid w:val="00035C34"/>
    <w:rsid w:val="00040A91"/>
    <w:rsid w:val="000637EC"/>
    <w:rsid w:val="00082D71"/>
    <w:rsid w:val="00097A3D"/>
    <w:rsid w:val="00097A96"/>
    <w:rsid w:val="000A303E"/>
    <w:rsid w:val="000A36D0"/>
    <w:rsid w:val="000B3941"/>
    <w:rsid w:val="000C134E"/>
    <w:rsid w:val="000D1FC6"/>
    <w:rsid w:val="000D7294"/>
    <w:rsid w:val="000E58BF"/>
    <w:rsid w:val="000E7A7B"/>
    <w:rsid w:val="001543B6"/>
    <w:rsid w:val="00160439"/>
    <w:rsid w:val="0018779B"/>
    <w:rsid w:val="00191314"/>
    <w:rsid w:val="001D4AD9"/>
    <w:rsid w:val="001F6B38"/>
    <w:rsid w:val="0021009E"/>
    <w:rsid w:val="00214D18"/>
    <w:rsid w:val="00237F36"/>
    <w:rsid w:val="002541A1"/>
    <w:rsid w:val="00271B05"/>
    <w:rsid w:val="0029086F"/>
    <w:rsid w:val="002C2EF6"/>
    <w:rsid w:val="002D762C"/>
    <w:rsid w:val="002E41B1"/>
    <w:rsid w:val="002F39D5"/>
    <w:rsid w:val="00300AB6"/>
    <w:rsid w:val="00301D21"/>
    <w:rsid w:val="003062B1"/>
    <w:rsid w:val="00321579"/>
    <w:rsid w:val="00336B04"/>
    <w:rsid w:val="003436BA"/>
    <w:rsid w:val="003600FC"/>
    <w:rsid w:val="00366B7A"/>
    <w:rsid w:val="00374F91"/>
    <w:rsid w:val="003D7707"/>
    <w:rsid w:val="003E7BA4"/>
    <w:rsid w:val="004174E9"/>
    <w:rsid w:val="0042058F"/>
    <w:rsid w:val="00425526"/>
    <w:rsid w:val="004325BB"/>
    <w:rsid w:val="00452F87"/>
    <w:rsid w:val="004D49E9"/>
    <w:rsid w:val="004D6757"/>
    <w:rsid w:val="004E4FD5"/>
    <w:rsid w:val="004F485B"/>
    <w:rsid w:val="004F733D"/>
    <w:rsid w:val="005056C0"/>
    <w:rsid w:val="00505721"/>
    <w:rsid w:val="00543C5D"/>
    <w:rsid w:val="00581AA2"/>
    <w:rsid w:val="005A124B"/>
    <w:rsid w:val="005A1894"/>
    <w:rsid w:val="005A48BC"/>
    <w:rsid w:val="005E6E57"/>
    <w:rsid w:val="00601FE2"/>
    <w:rsid w:val="00624657"/>
    <w:rsid w:val="00643192"/>
    <w:rsid w:val="00646C03"/>
    <w:rsid w:val="0066517E"/>
    <w:rsid w:val="00696F94"/>
    <w:rsid w:val="006B421D"/>
    <w:rsid w:val="006B55BF"/>
    <w:rsid w:val="006C7564"/>
    <w:rsid w:val="006D555A"/>
    <w:rsid w:val="00771614"/>
    <w:rsid w:val="00772333"/>
    <w:rsid w:val="007812DC"/>
    <w:rsid w:val="00795EBA"/>
    <w:rsid w:val="007B6E02"/>
    <w:rsid w:val="007C5C5B"/>
    <w:rsid w:val="007D7F55"/>
    <w:rsid w:val="00805032"/>
    <w:rsid w:val="00830E35"/>
    <w:rsid w:val="00862A81"/>
    <w:rsid w:val="00875D1A"/>
    <w:rsid w:val="00881C1F"/>
    <w:rsid w:val="008867A4"/>
    <w:rsid w:val="008A6A1C"/>
    <w:rsid w:val="008B3803"/>
    <w:rsid w:val="00931195"/>
    <w:rsid w:val="00937C91"/>
    <w:rsid w:val="00942283"/>
    <w:rsid w:val="0095598A"/>
    <w:rsid w:val="00962375"/>
    <w:rsid w:val="009626C6"/>
    <w:rsid w:val="009724BC"/>
    <w:rsid w:val="00991FE6"/>
    <w:rsid w:val="009A0CC4"/>
    <w:rsid w:val="009E7807"/>
    <w:rsid w:val="00A11A3B"/>
    <w:rsid w:val="00A12224"/>
    <w:rsid w:val="00A33539"/>
    <w:rsid w:val="00A472B0"/>
    <w:rsid w:val="00A72FDC"/>
    <w:rsid w:val="00AB3E30"/>
    <w:rsid w:val="00AC3BC8"/>
    <w:rsid w:val="00B017FF"/>
    <w:rsid w:val="00B11110"/>
    <w:rsid w:val="00B44F87"/>
    <w:rsid w:val="00B71773"/>
    <w:rsid w:val="00B83F2E"/>
    <w:rsid w:val="00B92AEB"/>
    <w:rsid w:val="00BE4E72"/>
    <w:rsid w:val="00BE6722"/>
    <w:rsid w:val="00C363C5"/>
    <w:rsid w:val="00C52131"/>
    <w:rsid w:val="00C87FE6"/>
    <w:rsid w:val="00C97571"/>
    <w:rsid w:val="00CD7F43"/>
    <w:rsid w:val="00CE77FE"/>
    <w:rsid w:val="00D13A51"/>
    <w:rsid w:val="00D33594"/>
    <w:rsid w:val="00D456AD"/>
    <w:rsid w:val="00D65D1B"/>
    <w:rsid w:val="00D67E3F"/>
    <w:rsid w:val="00D746B1"/>
    <w:rsid w:val="00D85AF4"/>
    <w:rsid w:val="00DC0C8C"/>
    <w:rsid w:val="00DD1830"/>
    <w:rsid w:val="00DD1DF2"/>
    <w:rsid w:val="00DE00F1"/>
    <w:rsid w:val="00DE36CC"/>
    <w:rsid w:val="00E06A60"/>
    <w:rsid w:val="00E30782"/>
    <w:rsid w:val="00E661DF"/>
    <w:rsid w:val="00E738CB"/>
    <w:rsid w:val="00EB35D2"/>
    <w:rsid w:val="00EB6473"/>
    <w:rsid w:val="00EF4870"/>
    <w:rsid w:val="00F06B4C"/>
    <w:rsid w:val="00F070B6"/>
    <w:rsid w:val="00F23427"/>
    <w:rsid w:val="00F47CB6"/>
    <w:rsid w:val="00F659B4"/>
    <w:rsid w:val="00F6777D"/>
    <w:rsid w:val="00F729FC"/>
    <w:rsid w:val="00FB61C2"/>
    <w:rsid w:val="00FC07AF"/>
    <w:rsid w:val="00FF7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7A38DEA"/>
  <w15:docId w15:val="{4E937974-AE21-4B6D-84F1-3153DABF2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rFonts w:eastAsia="ヒラギノ角ゴ Pro W3"/>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pPr>
      <w:spacing w:after="200" w:line="276" w:lineRule="auto"/>
    </w:pPr>
    <w:rPr>
      <w:rFonts w:ascii="Lucida Grande" w:eastAsia="ヒラギノ角ゴ Pro W3" w:hAnsi="Lucida Grande"/>
      <w:color w:val="000000"/>
      <w:sz w:val="22"/>
    </w:rPr>
  </w:style>
  <w:style w:type="paragraph" w:customStyle="1" w:styleId="Header1">
    <w:name w:val="Header1"/>
    <w:pPr>
      <w:widowControl w:val="0"/>
      <w:tabs>
        <w:tab w:val="center" w:pos="4320"/>
        <w:tab w:val="right" w:pos="8640"/>
      </w:tabs>
    </w:pPr>
    <w:rPr>
      <w:rFonts w:eastAsia="ヒラギノ角ゴ Pro W3"/>
      <w:color w:val="000000"/>
      <w:sz w:val="24"/>
    </w:rPr>
  </w:style>
  <w:style w:type="paragraph" w:customStyle="1" w:styleId="Level1">
    <w:name w:val="Level 1"/>
    <w:pPr>
      <w:widowControl w:val="0"/>
      <w:ind w:left="720" w:hanging="720"/>
      <w:outlineLvl w:val="0"/>
    </w:pPr>
    <w:rPr>
      <w:rFonts w:eastAsia="ヒラギノ角ゴ Pro W3"/>
      <w:color w:val="000000"/>
      <w:sz w:val="24"/>
    </w:rPr>
  </w:style>
  <w:style w:type="numbering" w:customStyle="1" w:styleId="List21">
    <w:name w:val="List 21"/>
  </w:style>
  <w:style w:type="numbering" w:customStyle="1" w:styleId="List31">
    <w:name w:val="List 31"/>
  </w:style>
  <w:style w:type="paragraph" w:styleId="Header">
    <w:name w:val="header"/>
    <w:basedOn w:val="Normal"/>
    <w:link w:val="HeaderChar"/>
    <w:unhideWhenUsed/>
    <w:rsid w:val="00B83F2E"/>
    <w:pPr>
      <w:tabs>
        <w:tab w:val="center" w:pos="4680"/>
        <w:tab w:val="right" w:pos="9360"/>
      </w:tabs>
    </w:pPr>
  </w:style>
  <w:style w:type="character" w:customStyle="1" w:styleId="HeaderChar">
    <w:name w:val="Header Char"/>
    <w:link w:val="Header"/>
    <w:uiPriority w:val="99"/>
    <w:rsid w:val="00B83F2E"/>
    <w:rPr>
      <w:rFonts w:eastAsia="ヒラギノ角ゴ Pro W3"/>
      <w:color w:val="000000"/>
      <w:sz w:val="24"/>
      <w:szCs w:val="24"/>
    </w:rPr>
  </w:style>
  <w:style w:type="paragraph" w:styleId="Footer">
    <w:name w:val="footer"/>
    <w:basedOn w:val="Normal"/>
    <w:link w:val="FooterChar"/>
    <w:uiPriority w:val="99"/>
    <w:unhideWhenUsed/>
    <w:rsid w:val="00B83F2E"/>
    <w:pPr>
      <w:tabs>
        <w:tab w:val="center" w:pos="4680"/>
        <w:tab w:val="right" w:pos="9360"/>
      </w:tabs>
    </w:pPr>
  </w:style>
  <w:style w:type="character" w:customStyle="1" w:styleId="FooterChar">
    <w:name w:val="Footer Char"/>
    <w:link w:val="Footer"/>
    <w:uiPriority w:val="99"/>
    <w:rsid w:val="00B83F2E"/>
    <w:rPr>
      <w:rFonts w:eastAsia="ヒラギノ角ゴ Pro W3"/>
      <w:color w:val="000000"/>
      <w:sz w:val="24"/>
      <w:szCs w:val="24"/>
    </w:rPr>
  </w:style>
  <w:style w:type="paragraph" w:styleId="BalloonText">
    <w:name w:val="Balloon Text"/>
    <w:basedOn w:val="Normal"/>
    <w:link w:val="BalloonTextChar"/>
    <w:uiPriority w:val="99"/>
    <w:semiHidden/>
    <w:unhideWhenUsed/>
    <w:rsid w:val="00DE00F1"/>
    <w:rPr>
      <w:rFonts w:ascii="Tahoma" w:hAnsi="Tahoma" w:cs="Tahoma"/>
      <w:sz w:val="16"/>
      <w:szCs w:val="16"/>
    </w:rPr>
  </w:style>
  <w:style w:type="character" w:customStyle="1" w:styleId="BalloonTextChar">
    <w:name w:val="Balloon Text Char"/>
    <w:link w:val="BalloonText"/>
    <w:uiPriority w:val="99"/>
    <w:semiHidden/>
    <w:rsid w:val="00DE00F1"/>
    <w:rPr>
      <w:rFonts w:ascii="Tahoma" w:eastAsia="ヒラギノ角ゴ Pro W3" w:hAnsi="Tahoma" w:cs="Tahoma"/>
      <w:color w:val="000000"/>
      <w:sz w:val="16"/>
      <w:szCs w:val="16"/>
    </w:rPr>
  </w:style>
  <w:style w:type="paragraph" w:styleId="ListParagraph">
    <w:name w:val="List Paragraph"/>
    <w:basedOn w:val="Normal"/>
    <w:uiPriority w:val="72"/>
    <w:qFormat/>
    <w:rsid w:val="006C7564"/>
    <w:pPr>
      <w:widowControl/>
    </w:pPr>
    <w:rPr>
      <w:rFonts w:eastAsia="Times New Roman"/>
      <w:color w:val="auto"/>
    </w:rPr>
  </w:style>
  <w:style w:type="table" w:styleId="TableGrid">
    <w:name w:val="Table Grid"/>
    <w:basedOn w:val="TableNormal"/>
    <w:uiPriority w:val="59"/>
    <w:rsid w:val="009A0CC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37C91"/>
    <w:rPr>
      <w:color w:val="0000FF"/>
      <w:u w:val="single"/>
    </w:rPr>
  </w:style>
  <w:style w:type="paragraph" w:customStyle="1" w:styleId="xmsonormal">
    <w:name w:val="x_msonormal"/>
    <w:basedOn w:val="Normal"/>
    <w:rsid w:val="00937C91"/>
    <w:pPr>
      <w:widowControl/>
    </w:pPr>
    <w:rPr>
      <w:rFonts w:ascii="Calibri" w:eastAsiaTheme="minorHAnsi" w:hAnsi="Calibri" w:cs="Calibri"/>
      <w:color w:val="auto"/>
      <w:sz w:val="22"/>
      <w:szCs w:val="22"/>
    </w:rPr>
  </w:style>
  <w:style w:type="table" w:customStyle="1" w:styleId="TableGrid1">
    <w:name w:val="Table Grid1"/>
    <w:basedOn w:val="TableNormal"/>
    <w:next w:val="TableGrid"/>
    <w:uiPriority w:val="59"/>
    <w:rsid w:val="00F6777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738063">
      <w:bodyDiv w:val="1"/>
      <w:marLeft w:val="0"/>
      <w:marRight w:val="0"/>
      <w:marTop w:val="0"/>
      <w:marBottom w:val="0"/>
      <w:divBdr>
        <w:top w:val="none" w:sz="0" w:space="0" w:color="auto"/>
        <w:left w:val="none" w:sz="0" w:space="0" w:color="auto"/>
        <w:bottom w:val="none" w:sz="0" w:space="0" w:color="auto"/>
        <w:right w:val="none" w:sz="0" w:space="0" w:color="auto"/>
      </w:divBdr>
    </w:div>
    <w:div w:id="733699971">
      <w:bodyDiv w:val="1"/>
      <w:marLeft w:val="0"/>
      <w:marRight w:val="0"/>
      <w:marTop w:val="0"/>
      <w:marBottom w:val="0"/>
      <w:divBdr>
        <w:top w:val="none" w:sz="0" w:space="0" w:color="auto"/>
        <w:left w:val="none" w:sz="0" w:space="0" w:color="auto"/>
        <w:bottom w:val="none" w:sz="0" w:space="0" w:color="auto"/>
        <w:right w:val="none" w:sz="0" w:space="0" w:color="auto"/>
      </w:divBdr>
    </w:div>
    <w:div w:id="2085369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6FE2F6-629B-4C8D-9E5E-A220A259AF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F1E599-B9BE-43A9-8A44-F6802C1C0BF3}">
  <ds:schemaRefs>
    <ds:schemaRef ds:uri="http://schemas.microsoft.com/sharepoint/v3/contenttype/forms"/>
  </ds:schemaRefs>
</ds:datastoreItem>
</file>

<file path=customXml/itemProps3.xml><?xml version="1.0" encoding="utf-8"?>
<ds:datastoreItem xmlns:ds="http://schemas.openxmlformats.org/officeDocument/2006/customXml" ds:itemID="{CB80C291-04AE-4965-8B4F-C3014EAACC61}"/>
</file>

<file path=docProps/app.xml><?xml version="1.0" encoding="utf-8"?>
<Properties xmlns="http://schemas.openxmlformats.org/officeDocument/2006/extended-properties" xmlns:vt="http://schemas.openxmlformats.org/officeDocument/2006/docPropsVTypes">
  <Template>Normal</Template>
  <TotalTime>85</TotalTime>
  <Pages>5</Pages>
  <Words>1122</Words>
  <Characters>6397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Bill Worpenberg</cp:lastModifiedBy>
  <cp:revision>21</cp:revision>
  <cp:lastPrinted>2012-08-01T12:24:00Z</cp:lastPrinted>
  <dcterms:created xsi:type="dcterms:W3CDTF">2022-04-22T03:49:00Z</dcterms:created>
  <dcterms:modified xsi:type="dcterms:W3CDTF">2022-04-23T13:45:00Z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